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D3A">
      <w:pPr>
        <w:spacing w:after="240"/>
        <w:ind w:firstLine="400"/>
        <w:jc w:val="both"/>
      </w:pPr>
      <w:bookmarkStart w:id="0" w:name="_GoBack"/>
      <w:bookmarkEnd w:id="0"/>
      <w:r>
        <w:t>Приказ Министра государственных доходов Республики Казахстан от 27 июня 2001 года № 846 О проведении инвентаризации алкогольной продукции</w:t>
      </w:r>
    </w:p>
    <w:p w:rsidR="00000000" w:rsidRDefault="00B45D3A">
      <w:pPr>
        <w:spacing w:after="240"/>
        <w:ind w:firstLine="400"/>
        <w:jc w:val="both"/>
      </w:pPr>
      <w:r>
        <w:t>Зарегистрирован в Министерстве юстиции Республики Казахстан № 1558 от 29 июня 2001 года.</w:t>
      </w:r>
    </w:p>
    <w:p w:rsidR="00000000" w:rsidRDefault="00B45D3A">
      <w:pPr>
        <w:ind w:firstLine="400"/>
        <w:jc w:val="both"/>
      </w:pPr>
      <w:r>
        <w:rPr>
          <w:rStyle w:val="s0"/>
        </w:rPr>
        <w:t>Утратил силу в соответствии с</w:t>
      </w:r>
      <w:r>
        <w:rPr>
          <w:rStyle w:val="s0"/>
        </w:rPr>
        <w:t xml:space="preserve">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3 июня 2005 года № 211</w:t>
      </w:r>
    </w:p>
    <w:p w:rsidR="00000000" w:rsidRDefault="00B45D3A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D3A" w:rsidRDefault="00B45D3A" w:rsidP="00B45D3A">
      <w:r>
        <w:separator/>
      </w:r>
    </w:p>
  </w:endnote>
  <w:endnote w:type="continuationSeparator" w:id="0">
    <w:p w:rsidR="00B45D3A" w:rsidRDefault="00B45D3A" w:rsidP="00B45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D3A" w:rsidRDefault="00B45D3A" w:rsidP="00B45D3A">
      <w:r>
        <w:separator/>
      </w:r>
    </w:p>
  </w:footnote>
  <w:footnote w:type="continuationSeparator" w:id="0">
    <w:p w:rsidR="00B45D3A" w:rsidRDefault="00B45D3A" w:rsidP="00B45D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 w:rsidP="00B45D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D3A" w:rsidRPr="00B45D3A" w:rsidRDefault="00B45D3A" w:rsidP="00B45D3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МИНИСТ. ГОСУДАРСТ. ДОХОДОВ РК ОТ 27.06.01 № 846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D3A" w:rsidRDefault="00B45D3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D3A"/>
    <w:rsid w:val="00B45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45D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5D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5D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5D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45D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5D3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5D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5D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3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МИНИСТ. ГОСУДАРСТ. ДОХОДОВ РК ОТ 27.06.01 № 846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2024-07-09T07:27:00Z</dcterms:created>
  <dcterms:modified xsi:type="dcterms:W3CDTF">2024-07-09T07:27:00Z</dcterms:modified>
</cp:coreProperties>
</file>