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094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9 апреля 2001 года № 93 Об утверждении Правил лицензирования аудита страховой (перестраховочной) организации, приостановления действия и отзыва лицензии</w:t>
      </w:r>
    </w:p>
    <w:p w:rsidR="00000000" w:rsidRDefault="00213094">
      <w:pPr>
        <w:spacing w:after="240"/>
        <w:ind w:firstLine="400"/>
        <w:jc w:val="both"/>
      </w:pPr>
      <w:r>
        <w:t>Опубликовано: Вестник Национального Банка Казахстана, № 15 (212), 16-29 июля 2001 г.</w:t>
      </w:r>
    </w:p>
    <w:p w:rsidR="00000000" w:rsidRDefault="00213094">
      <w:pPr>
        <w:spacing w:after="240"/>
        <w:ind w:firstLine="400"/>
        <w:jc w:val="both"/>
      </w:pPr>
      <w:r>
        <w:t>Зарегистрировано Министерством юстиции Республики Казахстан от 20 июля 2001 года № 1581</w:t>
      </w:r>
    </w:p>
    <w:p w:rsidR="00000000" w:rsidRDefault="0021309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22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 г. № 384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094" w:rsidRDefault="00213094" w:rsidP="00213094">
      <w:r>
        <w:separator/>
      </w:r>
    </w:p>
  </w:endnote>
  <w:endnote w:type="continuationSeparator" w:id="0">
    <w:p w:rsidR="00213094" w:rsidRDefault="00213094" w:rsidP="00213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094" w:rsidRDefault="00213094" w:rsidP="00213094">
      <w:r>
        <w:separator/>
      </w:r>
    </w:p>
  </w:footnote>
  <w:footnote w:type="continuationSeparator" w:id="0">
    <w:p w:rsidR="00213094" w:rsidRDefault="00213094" w:rsidP="002130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 w:rsidP="002130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13094" w:rsidRPr="00213094" w:rsidRDefault="00213094" w:rsidP="002130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09.04.01 № 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94" w:rsidRDefault="002130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094"/>
    <w:rsid w:val="00213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13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30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3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309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13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30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3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309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509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09.04.01 № 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2024-05-02T07:25:00Z</dcterms:created>
  <dcterms:modified xsi:type="dcterms:W3CDTF">2024-05-02T07:25:00Z</dcterms:modified>
</cp:coreProperties>
</file>