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2587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Нормативное постановление Верховного Суда Республики Казахстан от 19 октября 2001 года № 15 «О некоторых вопросах назначения наказания в виде лишения свободы» (с изменениями и дополнениями по состоянию на 21.04.2011 г.) (утратило силу)</w:t>
      </w:r>
    </w:p>
    <w:p w:rsidR="00000000" w:rsidRDefault="00E2587F">
      <w:pPr>
        <w:ind w:firstLine="400"/>
        <w:jc w:val="both"/>
      </w:pPr>
      <w:r>
        <w:rPr>
          <w:rStyle w:val="s0"/>
        </w:rPr>
        <w:t> </w:t>
      </w:r>
    </w:p>
    <w:p w:rsidR="00000000" w:rsidRDefault="00E2587F">
      <w:pPr>
        <w:ind w:firstLine="400"/>
        <w:jc w:val="both"/>
      </w:pPr>
      <w:r>
        <w:rPr>
          <w:rStyle w:val="s0"/>
        </w:rPr>
        <w:t>Опубликовано: «Казахстанская правда» от 17 ноября 2001 г. № 267-268 (23615-23616); «Юридическая газета» от 21 ноября 2001 г. № 51 (419)</w:t>
      </w:r>
    </w:p>
    <w:p w:rsidR="00000000" w:rsidRDefault="00E2587F">
      <w:pPr>
        <w:ind w:firstLine="400"/>
        <w:jc w:val="both"/>
      </w:pPr>
      <w:r>
        <w:rPr>
          <w:rStyle w:val="s0"/>
        </w:rPr>
        <w:t> </w:t>
      </w:r>
    </w:p>
    <w:p w:rsidR="00000000" w:rsidRDefault="00E2587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E2587F">
      <w:pPr>
        <w:ind w:firstLine="400"/>
        <w:jc w:val="both"/>
      </w:pPr>
      <w:r>
        <w:rPr>
          <w:rStyle w:val="s0"/>
        </w:rPr>
        <w:t> </w:t>
      </w:r>
    </w:p>
    <w:p w:rsidR="00000000" w:rsidRDefault="00E2587F">
      <w:pPr>
        <w:ind w:firstLine="400"/>
        <w:jc w:val="both"/>
      </w:pPr>
      <w:hyperlink r:id="rId7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</w:t>
      </w:r>
      <w:r>
        <w:rPr>
          <w:rStyle w:val="s0"/>
        </w:rPr>
        <w:t>вного Суда РК от 28.10.05 г. № 8;</w:t>
      </w:r>
    </w:p>
    <w:p w:rsidR="00000000" w:rsidRDefault="00E2587F">
      <w:pPr>
        <w:ind w:firstLine="400"/>
        <w:jc w:val="both"/>
      </w:pPr>
      <w:hyperlink r:id="rId8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22.12.08 г. № 16;</w:t>
      </w:r>
    </w:p>
    <w:p w:rsidR="00000000" w:rsidRDefault="00E2587F">
      <w:pPr>
        <w:ind w:firstLine="400"/>
        <w:jc w:val="both"/>
      </w:pPr>
      <w:hyperlink r:id="rId9" w:anchor="sub_id=500" w:history="1">
        <w:r>
          <w:rPr>
            <w:rStyle w:val="a3"/>
          </w:rPr>
          <w:t>нормативн</w:t>
        </w:r>
        <w:r>
          <w:rPr>
            <w:rStyle w:val="a3"/>
          </w:rPr>
          <w:t>ым постановлением</w:t>
        </w:r>
      </w:hyperlink>
      <w:r>
        <w:rPr>
          <w:rStyle w:val="s0"/>
        </w:rPr>
        <w:t xml:space="preserve"> Верховного Суда РК от 21.04.11 г. № 1.</w:t>
      </w:r>
    </w:p>
    <w:p w:rsidR="00000000" w:rsidRDefault="00E2587F">
      <w:pPr>
        <w:ind w:firstLine="400"/>
        <w:jc w:val="both"/>
      </w:pPr>
      <w:r>
        <w:t> </w:t>
      </w:r>
    </w:p>
    <w:p w:rsidR="00000000" w:rsidRDefault="00E2587F">
      <w:pPr>
        <w:ind w:firstLine="400"/>
        <w:jc w:val="both"/>
      </w:pPr>
      <w:r>
        <w:rPr>
          <w:rStyle w:val="s0"/>
        </w:rPr>
        <w:t> </w:t>
      </w:r>
    </w:p>
    <w:p w:rsidR="00000000" w:rsidRDefault="00E2587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E2587F">
      <w:pPr>
        <w:ind w:firstLine="400"/>
        <w:jc w:val="both"/>
      </w:pPr>
      <w:r>
        <w:rPr>
          <w:rStyle w:val="s0"/>
        </w:rPr>
        <w:t> </w:t>
      </w:r>
    </w:p>
    <w:p w:rsidR="00000000" w:rsidRDefault="00E2587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28.10.05 г.</w:t>
      </w:r>
    </w:p>
    <w:p w:rsidR="00000000" w:rsidRDefault="00E2587F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22.12.08 г.</w:t>
      </w:r>
    </w:p>
    <w:p w:rsidR="00000000" w:rsidRDefault="00E2587F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>, действовавшая до внесения изменений от 21.04.11 г.</w:t>
      </w:r>
    </w:p>
    <w:p w:rsidR="00000000" w:rsidRDefault="00E2587F">
      <w:pPr>
        <w:ind w:firstLine="400"/>
        <w:jc w:val="both"/>
      </w:pPr>
      <w:r>
        <w:t> </w:t>
      </w:r>
    </w:p>
    <w:p w:rsidR="00000000" w:rsidRDefault="00E2587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13" w:anchor="sub_id=2700" w:history="1">
        <w:r>
          <w:rPr>
            <w:rStyle w:val="a3"/>
          </w:rPr>
          <w:t>нормативным постановлением</w:t>
        </w:r>
      </w:hyperlink>
      <w:r>
        <w:rPr>
          <w:rStyle w:val="s0"/>
        </w:rPr>
        <w:t xml:space="preserve"> Верховного Суда РК от 25 июня 2015 года № 4</w:t>
      </w:r>
    </w:p>
    <w:p w:rsidR="00000000" w:rsidRDefault="00E2587F">
      <w:pPr>
        <w:ind w:firstLine="400"/>
        <w:jc w:val="both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587F" w:rsidRDefault="00E2587F" w:rsidP="00E2587F">
      <w:r>
        <w:separator/>
      </w:r>
    </w:p>
  </w:endnote>
  <w:endnote w:type="continuationSeparator" w:id="0">
    <w:p w:rsidR="00E2587F" w:rsidRDefault="00E2587F" w:rsidP="00E258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7F" w:rsidRDefault="00E2587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7F" w:rsidRDefault="00E2587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7F" w:rsidRDefault="00E2587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587F" w:rsidRDefault="00E2587F" w:rsidP="00E2587F">
      <w:r>
        <w:separator/>
      </w:r>
    </w:p>
  </w:footnote>
  <w:footnote w:type="continuationSeparator" w:id="0">
    <w:p w:rsidR="00E2587F" w:rsidRDefault="00E2587F" w:rsidP="00E2587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7F" w:rsidRDefault="00E2587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7F" w:rsidRDefault="00E2587F" w:rsidP="00E258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2587F" w:rsidRPr="00E2587F" w:rsidRDefault="00E2587F" w:rsidP="00E2587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НОРМАТИВНОИ ПОСТАНОВЛЕНИЕ ВЕРХОВНОГО СУДА РК ОТ 19.10.01 № 15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587F" w:rsidRDefault="00E2587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2587F"/>
    <w:rsid w:val="00E25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58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58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58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587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2587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2587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2587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2587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81718" TargetMode="External"/><Relationship Id="rId13" Type="http://schemas.openxmlformats.org/officeDocument/2006/relationships/hyperlink" Target="http://online.zakon.kz/Document/?doc_id=37778719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034174" TargetMode="External"/><Relationship Id="rId12" Type="http://schemas.openxmlformats.org/officeDocument/2006/relationships/hyperlink" Target="http://online.zakon.kz/Document/?doc_id=30985574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38175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034250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5401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1271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НОРМАТИВНОИ ПОСТАНОВЛЕНИЕ ВЕРХОВНОГО СУДА РК ОТ 19.10.01 № 15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2024-05-30T10:32:00Z</dcterms:created>
  <dcterms:modified xsi:type="dcterms:W3CDTF">2024-05-30T10:32:00Z</dcterms:modified>
</cp:coreProperties>
</file>