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6DE7">
      <w:pPr>
        <w:spacing w:after="240"/>
        <w:ind w:firstLine="400"/>
        <w:jc w:val="both"/>
      </w:pPr>
      <w:bookmarkStart w:id="0" w:name="_GoBack"/>
      <w:bookmarkEnd w:id="0"/>
      <w:r>
        <w:t>Приказ Министра юстиции Республики Казахстан от 8 октября 2001 года № 113 Об аттестационной комиссии юстиции</w:t>
      </w:r>
    </w:p>
    <w:p w:rsidR="00000000" w:rsidRDefault="00FF6DE7">
      <w:pPr>
        <w:spacing w:after="240"/>
        <w:ind w:firstLine="400"/>
        <w:jc w:val="both"/>
      </w:pPr>
      <w:r>
        <w:t>Зарегистрирован в Министерстве юстиции Республики Казахстан 8 октября 2001 г. № 1652</w:t>
      </w:r>
    </w:p>
    <w:p w:rsidR="00000000" w:rsidRDefault="00FF6DE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26 июня 2007 года № 189</w:t>
      </w:r>
    </w:p>
    <w:p w:rsidR="00000000" w:rsidRDefault="00FF6DE7">
      <w:pPr>
        <w:ind w:firstLine="400"/>
        <w:jc w:val="both"/>
      </w:pPr>
      <w:r>
        <w:rPr>
          <w:rStyle w:val="s0"/>
        </w:rPr>
        <w:t> </w:t>
      </w:r>
    </w:p>
    <w:p w:rsidR="00000000" w:rsidRDefault="00FF6DE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F6DE7">
      <w:pPr>
        <w:ind w:firstLine="400"/>
        <w:jc w:val="both"/>
      </w:pPr>
      <w:r>
        <w:rPr>
          <w:rStyle w:val="s0"/>
        </w:rPr>
        <w:t> </w:t>
      </w:r>
    </w:p>
    <w:p w:rsidR="00000000" w:rsidRDefault="00FF6DE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Министра юстиции РК о</w:t>
      </w:r>
      <w:r>
        <w:t xml:space="preserve">т 28.03.02 г. № 42; </w:t>
      </w:r>
    </w:p>
    <w:p w:rsidR="00000000" w:rsidRDefault="00FF6DE7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Министра юстиции РК от 15.08.02 г. № 114; </w:t>
      </w:r>
    </w:p>
    <w:p w:rsidR="00000000" w:rsidRDefault="00FF6DE7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t xml:space="preserve"> Министра юстиции РК от 01.11.03 г. № 234.</w:t>
      </w:r>
    </w:p>
    <w:p w:rsidR="00000000" w:rsidRDefault="00FF6DE7">
      <w:pPr>
        <w:spacing w:after="240"/>
        <w:ind w:firstLine="400"/>
        <w:jc w:val="both"/>
      </w:pPr>
      <w:r>
        <w:t>Пред</w:t>
      </w:r>
      <w:r>
        <w:t>ыдущие редакции:</w:t>
      </w:r>
    </w:p>
    <w:p w:rsidR="00000000" w:rsidRDefault="00FF6DE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15.08.02 г. </w:t>
      </w:r>
    </w:p>
    <w:p w:rsidR="00000000" w:rsidRDefault="00FF6DE7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t>01.11.03 г. (извлечение)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DE7" w:rsidRDefault="00FF6DE7" w:rsidP="00FF6DE7">
      <w:r>
        <w:separator/>
      </w:r>
    </w:p>
  </w:endnote>
  <w:endnote w:type="continuationSeparator" w:id="0">
    <w:p w:rsidR="00FF6DE7" w:rsidRDefault="00FF6DE7" w:rsidP="00FF6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DE7" w:rsidRDefault="00FF6D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DE7" w:rsidRDefault="00FF6D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DE7" w:rsidRDefault="00FF6D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DE7" w:rsidRDefault="00FF6DE7" w:rsidP="00FF6DE7">
      <w:r>
        <w:separator/>
      </w:r>
    </w:p>
  </w:footnote>
  <w:footnote w:type="continuationSeparator" w:id="0">
    <w:p w:rsidR="00FF6DE7" w:rsidRDefault="00FF6DE7" w:rsidP="00FF6D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DE7" w:rsidRDefault="00FF6D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DE7" w:rsidRDefault="00FF6DE7" w:rsidP="00FF6D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6DE7" w:rsidRPr="00FF6DE7" w:rsidRDefault="00FF6DE7" w:rsidP="00FF6D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08.10.01 № 113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DE7" w:rsidRDefault="00FF6D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6DE7"/>
    <w:rsid w:val="00FF6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F6D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6D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6D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6D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F6D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6D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6D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6D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038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0089" TargetMode="External"/><Relationship Id="rId12" Type="http://schemas.openxmlformats.org/officeDocument/2006/relationships/hyperlink" Target="http://online.zakon.kz/Document/?doc_id=112602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60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4506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78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955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08.10.01 № 113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2024-04-28T21:29:00Z</dcterms:created>
  <dcterms:modified xsi:type="dcterms:W3CDTF">2024-04-28T21:29:00Z</dcterms:modified>
</cp:coreProperties>
</file>