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FD4F83">
      <w:pPr>
        <w:ind w:firstLine="400"/>
        <w:jc w:val="both"/>
      </w:pPr>
      <w:bookmarkStart w:id="0" w:name="_GoBack"/>
      <w:bookmarkEnd w:id="0"/>
      <w:r>
        <w:rPr>
          <w:rStyle w:val="s0"/>
        </w:rPr>
        <w:t>Постановление Правительства Республики Казахстан от 24 декабря 2001 года № 1677 «Об утверждении норм представительских расходов и суточных, выплачиваемых за время нахождения в командировке за пределами Республики Казахстан, подлежащих вычету при определени</w:t>
      </w:r>
      <w:r>
        <w:rPr>
          <w:rStyle w:val="s0"/>
        </w:rPr>
        <w:t>и налогооблагаемого дохода»</w:t>
      </w:r>
    </w:p>
    <w:p w:rsidR="00000000" w:rsidRDefault="00FD4F83">
      <w:pPr>
        <w:ind w:firstLine="400"/>
        <w:jc w:val="both"/>
      </w:pPr>
      <w:r>
        <w:rPr>
          <w:rStyle w:val="s0"/>
        </w:rPr>
        <w:t> </w:t>
      </w:r>
    </w:p>
    <w:p w:rsidR="00000000" w:rsidRDefault="00FD4F83">
      <w:pPr>
        <w:ind w:firstLine="400"/>
        <w:jc w:val="both"/>
      </w:pPr>
      <w:r>
        <w:rPr>
          <w:rStyle w:val="s0"/>
        </w:rPr>
        <w:t>Внесены изменения:</w:t>
      </w:r>
    </w:p>
    <w:p w:rsidR="00000000" w:rsidRDefault="00FD4F83">
      <w:pPr>
        <w:ind w:firstLine="400"/>
        <w:jc w:val="both"/>
      </w:pPr>
      <w:r>
        <w:rPr>
          <w:rStyle w:val="s0"/>
        </w:rPr>
        <w:t> </w:t>
      </w:r>
    </w:p>
    <w:p w:rsidR="00000000" w:rsidRDefault="00FD4F83">
      <w:pPr>
        <w:ind w:firstLine="400"/>
        <w:jc w:val="both"/>
      </w:pPr>
      <w:hyperlink r:id="rId7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29.05.04 г. № 597 </w:t>
      </w:r>
    </w:p>
    <w:p w:rsidR="00000000" w:rsidRDefault="00FD4F83">
      <w:pPr>
        <w:ind w:firstLine="400"/>
        <w:jc w:val="both"/>
      </w:pPr>
      <w:hyperlink r:id="rId8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</w:t>
      </w:r>
      <w:r>
        <w:rPr>
          <w:rStyle w:val="s0"/>
        </w:rPr>
        <w:t xml:space="preserve">Правительства РК от 14.03.05 г. № 226 </w:t>
      </w:r>
    </w:p>
    <w:p w:rsidR="00000000" w:rsidRDefault="00FD4F83">
      <w:pPr>
        <w:ind w:firstLine="400"/>
        <w:jc w:val="both"/>
      </w:pPr>
      <w:r>
        <w:rPr>
          <w:rStyle w:val="s0"/>
        </w:rPr>
        <w:t> </w:t>
      </w:r>
    </w:p>
    <w:p w:rsidR="00000000" w:rsidRDefault="00FD4F83">
      <w:pPr>
        <w:ind w:firstLine="400"/>
        <w:jc w:val="both"/>
      </w:pPr>
      <w:r>
        <w:rPr>
          <w:rStyle w:val="s0"/>
        </w:rPr>
        <w:t xml:space="preserve">Утратило силу с 1 января 2009 года в соответствии с </w:t>
      </w:r>
      <w:hyperlink r:id="rId9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31 декабря 2008 года № 1332</w:t>
      </w:r>
    </w:p>
    <w:p w:rsidR="00000000" w:rsidRDefault="00FD4F83">
      <w:pPr>
        <w:ind w:firstLine="400"/>
        <w:jc w:val="both"/>
      </w:pPr>
      <w:r>
        <w:rPr>
          <w:rStyle w:val="s0"/>
        </w:rPr>
        <w:t> </w:t>
      </w:r>
    </w:p>
    <w:p w:rsidR="00000000" w:rsidRDefault="00FD4F83">
      <w:pPr>
        <w:ind w:firstLine="400"/>
        <w:jc w:val="both"/>
      </w:pPr>
      <w:r>
        <w:rPr>
          <w:rStyle w:val="s0"/>
        </w:rPr>
        <w:t>Предыдущие редакции:</w:t>
      </w:r>
    </w:p>
    <w:p w:rsidR="00000000" w:rsidRDefault="00FD4F83">
      <w:pPr>
        <w:ind w:firstLine="400"/>
        <w:jc w:val="both"/>
      </w:pPr>
      <w:r>
        <w:rPr>
          <w:rStyle w:val="s0"/>
        </w:rPr>
        <w:t> </w:t>
      </w:r>
    </w:p>
    <w:p w:rsidR="00000000" w:rsidRDefault="00FD4F83">
      <w:pPr>
        <w:ind w:firstLine="400"/>
        <w:jc w:val="both"/>
      </w:pPr>
      <w:hyperlink r:id="rId10" w:history="1">
        <w:r>
          <w:rPr>
            <w:rStyle w:val="a3"/>
          </w:rPr>
          <w:t>редакция,</w:t>
        </w:r>
      </w:hyperlink>
      <w:r>
        <w:rPr>
          <w:rStyle w:val="s0"/>
        </w:rPr>
        <w:t xml:space="preserve"> действовавшая до внесения изменений от 29.05.04 г.</w:t>
      </w:r>
    </w:p>
    <w:p w:rsidR="00000000" w:rsidRDefault="00FD4F83">
      <w:pPr>
        <w:ind w:firstLine="400"/>
        <w:jc w:val="both"/>
      </w:pPr>
      <w:hyperlink r:id="rId11" w:history="1">
        <w:r>
          <w:rPr>
            <w:rStyle w:val="a3"/>
          </w:rPr>
          <w:t>редакция</w:t>
        </w:r>
      </w:hyperlink>
      <w:r>
        <w:rPr>
          <w:rStyle w:val="s0"/>
        </w:rPr>
        <w:t>, действовавшая до внесения изменений от 14.03.05 г.</w:t>
      </w:r>
    </w:p>
    <w:p w:rsidR="00000000" w:rsidRDefault="00FD4F83">
      <w:pPr>
        <w:ind w:firstLine="400"/>
        <w:jc w:val="both"/>
      </w:pPr>
      <w:r>
        <w:rPr>
          <w:rStyle w:val="s0"/>
        </w:rPr>
        <w:t> </w:t>
      </w:r>
    </w:p>
    <w:sectPr w:rsidR="00000000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FD4F83" w:rsidRDefault="00FD4F83" w:rsidP="00FD4F83">
      <w:r>
        <w:separator/>
      </w:r>
    </w:p>
  </w:endnote>
  <w:endnote w:type="continuationSeparator" w:id="0">
    <w:p w:rsidR="00FD4F83" w:rsidRDefault="00FD4F83" w:rsidP="00FD4F8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D4F83" w:rsidRDefault="00FD4F83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D4F83" w:rsidRDefault="00FD4F83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D4F83" w:rsidRDefault="00FD4F83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FD4F83" w:rsidRDefault="00FD4F83" w:rsidP="00FD4F83">
      <w:r>
        <w:separator/>
      </w:r>
    </w:p>
  </w:footnote>
  <w:footnote w:type="continuationSeparator" w:id="0">
    <w:p w:rsidR="00FD4F83" w:rsidRDefault="00FD4F83" w:rsidP="00FD4F83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D4F83" w:rsidRDefault="00FD4F83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D4F83" w:rsidRDefault="00FD4F83" w:rsidP="00FD4F83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FD4F83" w:rsidRPr="00FD4F83" w:rsidRDefault="00FD4F83" w:rsidP="00FD4F83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СПРАВКА О ПОСТАНОВЛЕНИИ ПРАВИТЕЛЬСТВА РК ОТ 24.12.01 № 1677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D4F83" w:rsidRDefault="00FD4F83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FD4F83"/>
    <w:rsid w:val="00FD4F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semiHidden/>
    <w:unhideWhenUsed/>
    <w:rPr>
      <w:rFonts w:ascii="Times New Roman" w:hAnsi="Times New Roman" w:cs="Times New Roman" w:hint="default"/>
      <w:color w:val="333399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  <w:color w:val="000000"/>
    </w:rPr>
  </w:style>
  <w:style w:type="paragraph" w:customStyle="1" w:styleId="s8">
    <w:name w:val="s8"/>
    <w:basedOn w:val="a"/>
    <w:pPr>
      <w:spacing w:after="240"/>
      <w:ind w:firstLine="400"/>
    </w:pPr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i/>
      <w:iCs/>
      <w:color w:val="333399"/>
      <w:u w:val="single"/>
      <w:bdr w:val="none" w:sz="0" w:space="0" w:color="auto" w:frame="1"/>
    </w:rPr>
  </w:style>
  <w:style w:type="character" w:customStyle="1" w:styleId="s10">
    <w:name w:val="s10"/>
    <w:basedOn w:val="a0"/>
    <w:rPr>
      <w:strike/>
      <w:color w:val="333399"/>
      <w:u w:val="single"/>
      <w:bdr w:val="none" w:sz="0" w:space="0" w:color="auto" w:frame="1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strike/>
      <w:color w:val="8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paragraph" w:styleId="a5">
    <w:name w:val="header"/>
    <w:basedOn w:val="a"/>
    <w:link w:val="a6"/>
    <w:uiPriority w:val="99"/>
    <w:unhideWhenUsed/>
    <w:rsid w:val="00FD4F83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FD4F83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FD4F83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FD4F83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semiHidden/>
    <w:unhideWhenUsed/>
    <w:rPr>
      <w:rFonts w:ascii="Times New Roman" w:hAnsi="Times New Roman" w:cs="Times New Roman" w:hint="default"/>
      <w:color w:val="333399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  <w:color w:val="000000"/>
    </w:rPr>
  </w:style>
  <w:style w:type="paragraph" w:customStyle="1" w:styleId="s8">
    <w:name w:val="s8"/>
    <w:basedOn w:val="a"/>
    <w:pPr>
      <w:spacing w:after="240"/>
      <w:ind w:firstLine="400"/>
    </w:pPr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i/>
      <w:iCs/>
      <w:color w:val="333399"/>
      <w:u w:val="single"/>
      <w:bdr w:val="none" w:sz="0" w:space="0" w:color="auto" w:frame="1"/>
    </w:rPr>
  </w:style>
  <w:style w:type="character" w:customStyle="1" w:styleId="s10">
    <w:name w:val="s10"/>
    <w:basedOn w:val="a0"/>
    <w:rPr>
      <w:strike/>
      <w:color w:val="333399"/>
      <w:u w:val="single"/>
      <w:bdr w:val="none" w:sz="0" w:space="0" w:color="auto" w:frame="1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strike/>
      <w:color w:val="8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paragraph" w:styleId="a5">
    <w:name w:val="header"/>
    <w:basedOn w:val="a"/>
    <w:link w:val="a6"/>
    <w:uiPriority w:val="99"/>
    <w:unhideWhenUsed/>
    <w:rsid w:val="00FD4F83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FD4F83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FD4F83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FD4F83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0006014" TargetMode="Externa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1048525" TargetMode="Externa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microsoft.com/office/2007/relationships/stylesWithEffects" Target="stylesWithEffects.xml"/><Relationship Id="rId16" Type="http://schemas.openxmlformats.org/officeDocument/2006/relationships/header" Target="header3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://online.zakon.kz/Document/?doc_id=30006016" TargetMode="External"/><Relationship Id="rId5" Type="http://schemas.openxmlformats.org/officeDocument/2006/relationships/footnotes" Target="footnotes.xml"/><Relationship Id="rId15" Type="http://schemas.openxmlformats.org/officeDocument/2006/relationships/footer" Target="footer2.xml"/><Relationship Id="rId10" Type="http://schemas.openxmlformats.org/officeDocument/2006/relationships/hyperlink" Target="http://online.zakon.kz/Document/?doc_id=3026845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0372380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90</Words>
  <Characters>914</Characters>
  <Application>Microsoft Office Word</Application>
  <DocSecurity>0</DocSecurity>
  <Lines>7</Lines>
  <Paragraphs>2</Paragraphs>
  <ScaleCrop>false</ScaleCrop>
  <Company/>
  <LinksUpToDate>false</LinksUpToDate>
  <CharactersWithSpaces>1002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СПРАВКА О ПОСТАНОВЛЕНИИ ПРАВИТЕЛЬСТВА РК ОТ 24.12.01 № 1677 (©Paragraph 2023)</dc:title>
  <dc:subject/>
  <dc:creator>Сергей М</dc:creator>
  <cp:keywords/>
  <dc:description/>
  <cp:lastModifiedBy>Сергей М</cp:lastModifiedBy>
  <cp:revision>2</cp:revision>
  <dcterms:created xsi:type="dcterms:W3CDTF">2023-11-30T01:31:00Z</dcterms:created>
  <dcterms:modified xsi:type="dcterms:W3CDTF">2023-11-30T01:31:00Z</dcterms:modified>
</cp:coreProperties>
</file>