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B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2002 года № 62 «Об утверждении допустимых параметров автотранспортных средств, предназначенных для передвижения по автомобильным дорогам Республики Казахстан» (с изменениями и дополнениями по со</w:t>
      </w:r>
      <w:r>
        <w:rPr>
          <w:rStyle w:val="s0"/>
          <w:b/>
          <w:bCs/>
        </w:rPr>
        <w:t>стоянию на 06.11.2012 г.) (утратило силу)</w:t>
      </w:r>
    </w:p>
    <w:p w:rsidR="00000000" w:rsidRDefault="00212B14">
      <w:pPr>
        <w:spacing w:after="240"/>
        <w:ind w:firstLine="400"/>
        <w:jc w:val="both"/>
      </w:pPr>
      <w:r>
        <w:t> </w:t>
      </w:r>
    </w:p>
    <w:p w:rsidR="00000000" w:rsidRDefault="00212B14">
      <w:pPr>
        <w:spacing w:after="240"/>
        <w:ind w:firstLine="400"/>
        <w:jc w:val="both"/>
      </w:pPr>
      <w:r>
        <w:t>Опубликовано: САПП Республики Казахстан, 2002 г., № 2-3, ст. 18</w:t>
      </w:r>
    </w:p>
    <w:p w:rsidR="00000000" w:rsidRDefault="00212B14">
      <w:pPr>
        <w:spacing w:after="240"/>
        <w:ind w:firstLine="400"/>
        <w:jc w:val="both"/>
      </w:pPr>
      <w:r>
        <w:t>Внесены изменения:</w:t>
      </w:r>
    </w:p>
    <w:p w:rsidR="00000000" w:rsidRDefault="00212B1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24.12.03 г. № 1306; </w:t>
      </w:r>
    </w:p>
    <w:p w:rsidR="00000000" w:rsidRDefault="00212B1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20.01.05 г. № 39;</w:t>
      </w:r>
    </w:p>
    <w:p w:rsidR="00000000" w:rsidRDefault="00212B14">
      <w:pPr>
        <w:ind w:firstLine="400"/>
        <w:jc w:val="both"/>
      </w:pPr>
      <w:hyperlink r:id="rId9" w:anchor="sub_id=20" w:history="1">
        <w:r>
          <w:rPr>
            <w:rStyle w:val="a3"/>
          </w:rPr>
          <w:t>постановлением</w:t>
        </w:r>
      </w:hyperlink>
      <w:r>
        <w:t xml:space="preserve"> Правительства РК от 31.12.08 г. № 1345;</w:t>
      </w:r>
    </w:p>
    <w:p w:rsidR="00000000" w:rsidRDefault="00212B1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19.03.10 г. № 226;</w:t>
      </w:r>
    </w:p>
    <w:p w:rsidR="00000000" w:rsidRDefault="00212B1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07.11.12 г. № 1406 (введено в действие по</w:t>
      </w:r>
      <w:r>
        <w:rPr>
          <w:rStyle w:val="s0"/>
        </w:rPr>
        <w:t xml:space="preserve"> истечении десяти календарных дней со дня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12B14">
      <w:pPr>
        <w:ind w:firstLine="400"/>
        <w:jc w:val="both"/>
      </w:pPr>
      <w:r>
        <w:t> </w:t>
      </w:r>
    </w:p>
    <w:p w:rsidR="00000000" w:rsidRDefault="00212B1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626</w:t>
      </w:r>
    </w:p>
    <w:p w:rsidR="00000000" w:rsidRDefault="00212B14">
      <w:pPr>
        <w:ind w:firstLine="400"/>
        <w:jc w:val="both"/>
      </w:pPr>
      <w:r>
        <w:rPr>
          <w:rStyle w:val="s0"/>
        </w:rPr>
        <w:t> </w:t>
      </w:r>
    </w:p>
    <w:p w:rsidR="00000000" w:rsidRDefault="00212B14">
      <w:pPr>
        <w:spacing w:after="240"/>
        <w:ind w:firstLine="400"/>
        <w:jc w:val="both"/>
      </w:pPr>
      <w:r>
        <w:t>Предыдущие редакции:</w:t>
      </w:r>
    </w:p>
    <w:p w:rsidR="00000000" w:rsidRDefault="00212B1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24.12.03 г. </w:t>
      </w:r>
    </w:p>
    <w:p w:rsidR="00000000" w:rsidRDefault="00212B1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20.01.05 г.</w:t>
      </w:r>
    </w:p>
    <w:p w:rsidR="00000000" w:rsidRDefault="00212B1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212B1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212B1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06.11.12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B14" w:rsidRDefault="00212B14" w:rsidP="00212B14">
      <w:r>
        <w:separator/>
      </w:r>
    </w:p>
  </w:endnote>
  <w:endnote w:type="continuationSeparator" w:id="0">
    <w:p w:rsidR="00212B14" w:rsidRDefault="00212B14" w:rsidP="00212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14" w:rsidRDefault="00212B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14" w:rsidRDefault="00212B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14" w:rsidRDefault="00212B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B14" w:rsidRDefault="00212B14" w:rsidP="00212B14">
      <w:r>
        <w:separator/>
      </w:r>
    </w:p>
  </w:footnote>
  <w:footnote w:type="continuationSeparator" w:id="0">
    <w:p w:rsidR="00212B14" w:rsidRDefault="00212B14" w:rsidP="00212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14" w:rsidRDefault="00212B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14" w:rsidRDefault="00212B14" w:rsidP="00212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B14" w:rsidRPr="00212B14" w:rsidRDefault="00212B14" w:rsidP="00212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19.01.02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14" w:rsidRDefault="00212B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B14"/>
    <w:rsid w:val="00212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B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B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B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B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741" TargetMode="External"/><Relationship Id="rId13" Type="http://schemas.openxmlformats.org/officeDocument/2006/relationships/hyperlink" Target="http://online.zakon.kz/Document/?doc_id=33044043" TargetMode="External"/><Relationship Id="rId18" Type="http://schemas.openxmlformats.org/officeDocument/2006/relationships/hyperlink" Target="http://online.zakon.kz/Document/?doc_id=3128740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45643" TargetMode="External"/><Relationship Id="rId12" Type="http://schemas.openxmlformats.org/officeDocument/2006/relationships/hyperlink" Target="http://online.zakon.kz/Document/?doc_id=31309010" TargetMode="External"/><Relationship Id="rId17" Type="http://schemas.openxmlformats.org/officeDocument/2006/relationships/hyperlink" Target="http://online.zakon.kz/Document/?doc_id=3060097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404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733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740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60085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3951" TargetMode="External"/><Relationship Id="rId14" Type="http://schemas.openxmlformats.org/officeDocument/2006/relationships/hyperlink" Target="http://online.zakon.kz/Document/?doc_id=302740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1813</Characters>
  <Application>Microsoft Office Word</Application>
  <DocSecurity>0</DocSecurity>
  <Lines>15</Lines>
  <Paragraphs>3</Paragraphs>
  <ScaleCrop>false</ScaleCrop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19.01.02 № 62 (©Paragraph 2023)</dc:title>
  <dc:subject/>
  <dc:creator>Сергей М</dc:creator>
  <cp:keywords/>
  <dc:description/>
  <cp:lastModifiedBy>Сергей М</cp:lastModifiedBy>
  <cp:revision>2</cp:revision>
  <dcterms:created xsi:type="dcterms:W3CDTF">2023-11-19T01:25:00Z</dcterms:created>
  <dcterms:modified xsi:type="dcterms:W3CDTF">2023-11-19T01:25:00Z</dcterms:modified>
</cp:coreProperties>
</file>