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EF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20 декабря 2001 года № 542 «О внесении изменений и дополнений в постановление Правления Национального Банка Республики Казахстан «Об утверждении Правил установления корреспондентских отнош</w:t>
      </w:r>
      <w:r>
        <w:rPr>
          <w:b/>
          <w:bCs/>
        </w:rPr>
        <w:t>ений между Национальным Банком Республики Казахстан и банками второго уровня, а также организациями, осуществляющими отдельные виды банковских операций» от 28 марта 1999 года № 37» (утратило силу)</w:t>
      </w:r>
    </w:p>
    <w:p w:rsidR="00000000" w:rsidRDefault="00642EF7">
      <w:pPr>
        <w:ind w:firstLine="400"/>
        <w:jc w:val="both"/>
      </w:pPr>
      <w:r>
        <w:rPr>
          <w:rStyle w:val="s0"/>
        </w:rPr>
        <w:t xml:space="preserve">Опубликовано: "Вестник Национального Банка Казахстана" </w:t>
      </w:r>
      <w:r>
        <w:rPr>
          <w:rStyle w:val="s0"/>
        </w:rPr>
        <w:t>от 28 января - 10 февраля 2002 года, № 3 (226).</w:t>
      </w:r>
    </w:p>
    <w:p w:rsidR="00000000" w:rsidRDefault="00642EF7">
      <w:pPr>
        <w:ind w:firstLine="400"/>
        <w:jc w:val="both"/>
      </w:pPr>
      <w:r>
        <w:rPr>
          <w:rStyle w:val="s0"/>
        </w:rPr>
        <w:t> </w:t>
      </w:r>
    </w:p>
    <w:p w:rsidR="00000000" w:rsidRDefault="00642EF7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от 7 февраля 2002 года № 1744</w:t>
      </w:r>
    </w:p>
    <w:p w:rsidR="00000000" w:rsidRDefault="00642EF7">
      <w:pPr>
        <w:ind w:firstLine="400"/>
        <w:jc w:val="both"/>
      </w:pPr>
      <w:r>
        <w:rPr>
          <w:rStyle w:val="s0"/>
        </w:rPr>
        <w:t> </w:t>
      </w:r>
    </w:p>
    <w:p w:rsidR="00000000" w:rsidRDefault="00642EF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Правления Национального Банка РК от 3 февраля 2014 года № 14</w:t>
      </w:r>
    </w:p>
    <w:p w:rsidR="00000000" w:rsidRDefault="00642E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EF7" w:rsidRDefault="00642EF7" w:rsidP="00642EF7">
      <w:r>
        <w:separator/>
      </w:r>
    </w:p>
  </w:endnote>
  <w:endnote w:type="continuationSeparator" w:id="0">
    <w:p w:rsidR="00642EF7" w:rsidRDefault="00642EF7" w:rsidP="00642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EF7" w:rsidRDefault="00642EF7" w:rsidP="00642EF7">
      <w:r>
        <w:separator/>
      </w:r>
    </w:p>
  </w:footnote>
  <w:footnote w:type="continuationSeparator" w:id="0">
    <w:p w:rsidR="00642EF7" w:rsidRDefault="00642EF7" w:rsidP="00642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 w:rsidP="00642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EF7" w:rsidRPr="00642EF7" w:rsidRDefault="00642EF7" w:rsidP="00642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20.12.01 № 542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F7" w:rsidRDefault="00642E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EF7"/>
    <w:rsid w:val="00642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E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E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294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737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20.12.01 № 542 (©Paragraph 2023)</dc:title>
  <dc:subject/>
  <dc:creator>Сергей М</dc:creator>
  <cp:keywords/>
  <dc:description/>
  <cp:lastModifiedBy>Сергей М</cp:lastModifiedBy>
  <cp:revision>2</cp:revision>
  <dcterms:created xsi:type="dcterms:W3CDTF">2023-11-18T01:56:00Z</dcterms:created>
  <dcterms:modified xsi:type="dcterms:W3CDTF">2023-11-18T01:56:00Z</dcterms:modified>
</cp:coreProperties>
</file>