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11CE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11 марта 2002 года № 302-II «Об охране атмосферного воздуха»</w:t>
      </w:r>
    </w:p>
    <w:p w:rsidR="00000000" w:rsidRDefault="003911CE">
      <w:pPr>
        <w:ind w:firstLine="400"/>
        <w:jc w:val="both"/>
      </w:pPr>
      <w:r>
        <w:rPr>
          <w:rStyle w:val="s0"/>
        </w:rPr>
        <w:t> </w:t>
      </w:r>
    </w:p>
    <w:p w:rsidR="00000000" w:rsidRDefault="003911CE">
      <w:pPr>
        <w:ind w:firstLine="400"/>
        <w:jc w:val="both"/>
      </w:pPr>
      <w:r>
        <w:rPr>
          <w:rStyle w:val="s0"/>
        </w:rPr>
        <w:t>Опубликован: «Егемен Қазақстан» от 16 марта 2002 г. № 58-59 (22962); «Казахстанская правда» от 16 марта 2002 года № 057-058 (23706-23707); «Заң газеті» от 20 марта 2002 г. № 12 (396); «Юридическая газета» от 27 марта 2002 года № 12 (435); Ведомости Парламе</w:t>
      </w:r>
      <w:r>
        <w:rPr>
          <w:rStyle w:val="s0"/>
        </w:rPr>
        <w:t>нта Республики Казахстан, 2002 г., № 5, ст.54</w:t>
      </w:r>
    </w:p>
    <w:p w:rsidR="00000000" w:rsidRDefault="003911CE">
      <w:pPr>
        <w:ind w:firstLine="400"/>
        <w:jc w:val="both"/>
      </w:pPr>
      <w:r>
        <w:rPr>
          <w:rStyle w:val="s0"/>
        </w:rPr>
        <w:t> </w:t>
      </w:r>
    </w:p>
    <w:p w:rsidR="00000000" w:rsidRDefault="003911C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911CE">
      <w:pPr>
        <w:ind w:firstLine="400"/>
        <w:jc w:val="both"/>
      </w:pPr>
      <w:r>
        <w:rPr>
          <w:rStyle w:val="s0"/>
        </w:rPr>
        <w:t> </w:t>
      </w:r>
    </w:p>
    <w:p w:rsidR="00000000" w:rsidRDefault="003911CE">
      <w:pPr>
        <w:ind w:firstLine="400"/>
        <w:jc w:val="both"/>
      </w:pPr>
      <w:hyperlink r:id="rId7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года);</w:t>
      </w:r>
    </w:p>
    <w:p w:rsidR="00000000" w:rsidRDefault="003911CE">
      <w:pPr>
        <w:ind w:firstLine="400"/>
        <w:jc w:val="both"/>
      </w:pPr>
      <w:hyperlink r:id="rId8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(см. </w:t>
      </w:r>
      <w:hyperlink r:id="rId9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911CE">
      <w:pPr>
        <w:ind w:firstLine="400"/>
        <w:jc w:val="both"/>
      </w:pPr>
      <w:hyperlink r:id="rId10" w:anchor="sub_id=4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(см. </w:t>
      </w:r>
      <w:hyperlink r:id="rId11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911CE">
      <w:pPr>
        <w:ind w:firstLine="400"/>
        <w:jc w:val="both"/>
      </w:pPr>
      <w:hyperlink r:id="rId12" w:anchor="sub_id=2000" w:history="1">
        <w:r>
          <w:rPr>
            <w:rStyle w:val="a3"/>
          </w:rPr>
          <w:t>Законом</w:t>
        </w:r>
      </w:hyperlink>
      <w:r>
        <w:t xml:space="preserve"> РК от 29.12.06 г. № 209-III.</w:t>
      </w:r>
    </w:p>
    <w:p w:rsidR="00000000" w:rsidRDefault="003911CE">
      <w:pPr>
        <w:ind w:firstLine="400"/>
        <w:jc w:val="both"/>
      </w:pPr>
      <w:r>
        <w:t> </w:t>
      </w:r>
    </w:p>
    <w:p w:rsidR="00000000" w:rsidRDefault="003911C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3" w:anchor="sub_id=32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РК от 9 января 2007 года № 212-III</w:t>
      </w:r>
    </w:p>
    <w:p w:rsidR="00000000" w:rsidRDefault="003911CE">
      <w:pPr>
        <w:ind w:firstLine="400"/>
        <w:jc w:val="both"/>
      </w:pPr>
      <w:r>
        <w:t> </w:t>
      </w:r>
    </w:p>
    <w:p w:rsidR="00000000" w:rsidRDefault="003911CE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3911CE">
      <w:pPr>
        <w:ind w:firstLine="400"/>
        <w:jc w:val="both"/>
      </w:pPr>
      <w:r>
        <w:rPr>
          <w:rStyle w:val="s0"/>
        </w:rPr>
        <w:t> </w:t>
      </w:r>
    </w:p>
    <w:p w:rsidR="00000000" w:rsidRDefault="003911CE">
      <w:pPr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3911C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10.01.06 г.</w:t>
      </w:r>
    </w:p>
    <w:p w:rsidR="00000000" w:rsidRDefault="003911CE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31.01.06 г.</w:t>
      </w:r>
    </w:p>
    <w:p w:rsidR="00000000" w:rsidRDefault="003911CE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29.12.06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1CE" w:rsidRDefault="003911CE" w:rsidP="003911CE">
      <w:r>
        <w:separator/>
      </w:r>
    </w:p>
  </w:endnote>
  <w:endnote w:type="continuationSeparator" w:id="0">
    <w:p w:rsidR="003911CE" w:rsidRDefault="003911CE" w:rsidP="00391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CE" w:rsidRDefault="003911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CE" w:rsidRDefault="003911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CE" w:rsidRDefault="003911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1CE" w:rsidRDefault="003911CE" w:rsidP="003911CE">
      <w:r>
        <w:separator/>
      </w:r>
    </w:p>
  </w:footnote>
  <w:footnote w:type="continuationSeparator" w:id="0">
    <w:p w:rsidR="003911CE" w:rsidRDefault="003911CE" w:rsidP="00391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CE" w:rsidRDefault="003911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CE" w:rsidRDefault="003911CE" w:rsidP="003911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11CE" w:rsidRPr="003911CE" w:rsidRDefault="003911CE" w:rsidP="003911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11.03.02 № 302-II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CE" w:rsidRDefault="003911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11CE"/>
    <w:rsid w:val="00391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911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11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11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11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911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11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11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11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359" TargetMode="External"/><Relationship Id="rId13" Type="http://schemas.openxmlformats.org/officeDocument/2006/relationships/hyperlink" Target="http://online.zakon.kz/Document/?doc_id=3008559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084084" TargetMode="External"/><Relationship Id="rId17" Type="http://schemas.openxmlformats.org/officeDocument/2006/relationships/hyperlink" Target="http://online.zakon.kz/Document/?doc_id=3008448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527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501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210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4501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359" TargetMode="External"/><Relationship Id="rId14" Type="http://schemas.openxmlformats.org/officeDocument/2006/relationships/hyperlink" Target="http://online.zakon.kz/Document/?doc_id=302977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1694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11.03.02 № 302-II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2024-07-14T00:12:00Z</dcterms:created>
  <dcterms:modified xsi:type="dcterms:W3CDTF">2024-07-14T00:12:00Z</dcterms:modified>
</cp:coreProperties>
</file>