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004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апреля 2002 года № 407 «О мерах по реализации Закона Республики Казахстан «Об охранной деятельности» (с изменениями и дополнениями по состоянию на 02.03.2022 г.) (утратило силу)</w:t>
      </w:r>
    </w:p>
    <w:p w:rsidR="00000000" w:rsidRDefault="00E80047">
      <w:pPr>
        <w:pStyle w:val="pj"/>
      </w:pPr>
      <w:r>
        <w:rPr>
          <w:rStyle w:val="s0"/>
        </w:rPr>
        <w:t> </w:t>
      </w:r>
    </w:p>
    <w:p w:rsidR="00000000" w:rsidRDefault="00E80047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 ноября 2024 года № 971</w:t>
      </w:r>
    </w:p>
    <w:p w:rsidR="00000000" w:rsidRDefault="00E80047">
      <w:pPr>
        <w:pStyle w:val="pj"/>
      </w:pPr>
      <w:r>
        <w:t> </w:t>
      </w:r>
    </w:p>
    <w:p w:rsidR="00000000" w:rsidRDefault="00E80047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E80047">
      <w:pPr>
        <w:pStyle w:val="pj"/>
      </w:pPr>
      <w:r>
        <w:rPr>
          <w:rStyle w:val="s0"/>
        </w:rPr>
        <w:t> </w:t>
      </w:r>
    </w:p>
    <w:p w:rsidR="00000000" w:rsidRDefault="00E80047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20.0.4.05 г. № 367;</w:t>
      </w:r>
    </w:p>
    <w:p w:rsidR="00000000" w:rsidRDefault="00E80047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10.08.07 г. № 686;</w:t>
      </w:r>
    </w:p>
    <w:p w:rsidR="00000000" w:rsidRDefault="00E80047">
      <w:pPr>
        <w:pStyle w:val="pj"/>
      </w:pPr>
      <w:hyperlink r:id="rId10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13.10.09 г. № 1589 (введено в действие по истечении тридцати календарных дней после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80047">
      <w:pPr>
        <w:pStyle w:val="pj"/>
      </w:pPr>
      <w:hyperlink r:id="rId1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01.07.11 г. № 751 (введен в действие с 22 января 2012 года);</w:t>
      </w:r>
    </w:p>
    <w:p w:rsidR="00000000" w:rsidRDefault="00E80047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17.06</w:t>
      </w:r>
      <w:r>
        <w:rPr>
          <w:rStyle w:val="s0"/>
        </w:rPr>
        <w:t xml:space="preserve">.15 г. № 454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80047">
      <w:pPr>
        <w:pStyle w:val="pj"/>
      </w:pPr>
      <w:hyperlink r:id="rId15" w:history="1">
        <w:r>
          <w:rPr>
            <w:rStyle w:val="a4"/>
          </w:rPr>
          <w:t>поста</w:t>
        </w:r>
        <w:r>
          <w:rPr>
            <w:rStyle w:val="a4"/>
          </w:rPr>
          <w:t>новлением</w:t>
        </w:r>
      </w:hyperlink>
      <w:r>
        <w:rPr>
          <w:rStyle w:val="s0"/>
        </w:rPr>
        <w:t xml:space="preserve"> Правительства РК от 31.12.20 г. № 960;</w:t>
      </w:r>
    </w:p>
    <w:p w:rsidR="00000000" w:rsidRDefault="00E80047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02.03.22 г. № 101.</w:t>
      </w:r>
    </w:p>
    <w:p w:rsidR="00000000" w:rsidRDefault="00E80047">
      <w:pPr>
        <w:pStyle w:val="pj"/>
      </w:pPr>
      <w:r>
        <w:t> </w:t>
      </w:r>
    </w:p>
    <w:p w:rsidR="00000000" w:rsidRDefault="00E80047">
      <w:pPr>
        <w:pStyle w:val="pj"/>
      </w:pPr>
      <w:r>
        <w:rPr>
          <w:rStyle w:val="s0"/>
        </w:rPr>
        <w:t>Предыдущие редакции:</w:t>
      </w:r>
    </w:p>
    <w:p w:rsidR="00000000" w:rsidRDefault="00E80047">
      <w:pPr>
        <w:pStyle w:val="pj"/>
      </w:pPr>
      <w:r>
        <w:rPr>
          <w:rStyle w:val="s0"/>
        </w:rPr>
        <w:t> </w:t>
      </w:r>
    </w:p>
    <w:p w:rsidR="00000000" w:rsidRDefault="00E80047">
      <w:pPr>
        <w:pStyle w:val="pj"/>
      </w:pPr>
      <w:hyperlink r:id="rId17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20.04.05 г.</w:t>
      </w:r>
    </w:p>
    <w:p w:rsidR="00000000" w:rsidRDefault="00E80047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10.08.07 г.</w:t>
      </w:r>
    </w:p>
    <w:p w:rsidR="00000000" w:rsidRDefault="00E80047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13.10.09 г.</w:t>
      </w:r>
    </w:p>
    <w:p w:rsidR="00000000" w:rsidRDefault="00E80047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01.07.11 г.</w:t>
      </w:r>
    </w:p>
    <w:p w:rsidR="00000000" w:rsidRDefault="00E80047">
      <w:pPr>
        <w:pStyle w:val="pj"/>
      </w:pPr>
      <w:hyperlink r:id="rId21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t>, действовавшая до внесения изменений от 17.06.15 г.</w:t>
      </w:r>
    </w:p>
    <w:p w:rsidR="00000000" w:rsidRDefault="00E80047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31.12.20 г.</w:t>
      </w:r>
    </w:p>
    <w:p w:rsidR="00000000" w:rsidRDefault="00E80047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02.03.22 г.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0047" w:rsidRDefault="00E80047" w:rsidP="00E80047">
      <w:r>
        <w:separator/>
      </w:r>
    </w:p>
  </w:endnote>
  <w:endnote w:type="continuationSeparator" w:id="0">
    <w:p w:rsidR="00E80047" w:rsidRDefault="00E80047" w:rsidP="00E800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047" w:rsidRDefault="00E800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047" w:rsidRDefault="00E800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047" w:rsidRDefault="00E800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0047" w:rsidRDefault="00E80047" w:rsidP="00E80047">
      <w:r>
        <w:separator/>
      </w:r>
    </w:p>
  </w:footnote>
  <w:footnote w:type="continuationSeparator" w:id="0">
    <w:p w:rsidR="00E80047" w:rsidRDefault="00E80047" w:rsidP="00E800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047" w:rsidRDefault="00E800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047" w:rsidRDefault="00E80047" w:rsidP="00E800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0047" w:rsidRPr="00E80047" w:rsidRDefault="00E80047" w:rsidP="00E800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апреля 2002 года № 407 «О мерах по реализации Закона Республики Казахстан «Об охранной деятельности» (с изменениями и дополнениями по состоянию на 02.03.2022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047" w:rsidRDefault="00E800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0047"/>
    <w:rsid w:val="00E80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00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00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00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00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00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00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00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00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157" TargetMode="External"/><Relationship Id="rId13" Type="http://schemas.openxmlformats.org/officeDocument/2006/relationships/hyperlink" Target="http://online.zakon.kz/Document/?doc_id=35370579" TargetMode="External"/><Relationship Id="rId18" Type="http://schemas.openxmlformats.org/officeDocument/2006/relationships/hyperlink" Target="http://online.zakon.kz/Document/?doc_id=30121295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049714" TargetMode="External"/><Relationship Id="rId7" Type="http://schemas.openxmlformats.org/officeDocument/2006/relationships/hyperlink" Target="http://online.zakon.kz/Document/?doc_id=36396171" TargetMode="External"/><Relationship Id="rId12" Type="http://schemas.openxmlformats.org/officeDocument/2006/relationships/hyperlink" Target="http://online.zakon.kz/Document/?doc_id=31025637" TargetMode="External"/><Relationship Id="rId17" Type="http://schemas.openxmlformats.org/officeDocument/2006/relationships/hyperlink" Target="http://online.zakon.kz/Document/?doc_id=30009979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02738" TargetMode="External"/><Relationship Id="rId20" Type="http://schemas.openxmlformats.org/officeDocument/2006/relationships/hyperlink" Target="http://online.zakon.kz/Document/?doc_id=31108666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89482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171713" TargetMode="External"/><Relationship Id="rId23" Type="http://schemas.openxmlformats.org/officeDocument/2006/relationships/hyperlink" Target="http://online.zakon.kz/Document/?doc_id=36789793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0489459" TargetMode="External"/><Relationship Id="rId19" Type="http://schemas.openxmlformats.org/officeDocument/2006/relationships/hyperlink" Target="http://online.zakon.kz/Document/?doc_id=30509299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685" TargetMode="External"/><Relationship Id="rId14" Type="http://schemas.openxmlformats.org/officeDocument/2006/relationships/hyperlink" Target="http://online.zakon.kz/Document/?doc_id=32333691" TargetMode="External"/><Relationship Id="rId22" Type="http://schemas.openxmlformats.org/officeDocument/2006/relationships/hyperlink" Target="http://online.zakon.kz/Document/?doc_id=34375517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2393</Characters>
  <Application>Microsoft Office Word</Application>
  <DocSecurity>0</DocSecurity>
  <Lines>19</Lines>
  <Paragraphs>5</Paragraphs>
  <ScaleCrop>false</ScaleCrop>
  <Company/>
  <LinksUpToDate>false</LinksUpToDate>
  <CharactersWithSpaces>2584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2024-12-04T10:41:00Z</dcterms:created>
  <dcterms:modified xsi:type="dcterms:W3CDTF">2024-12-04T10:41:00Z</dcterms:modified>
</cp:coreProperties>
</file>