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12A5">
      <w:pPr>
        <w:spacing w:after="240"/>
        <w:ind w:firstLine="400"/>
        <w:jc w:val="both"/>
      </w:pPr>
      <w:bookmarkStart w:id="0" w:name="_GoBack"/>
      <w:bookmarkEnd w:id="0"/>
      <w:r>
        <w:t>Совместный приказ Председателя Комитета национальной безопасности Республики Казахстан от 20 марта 2002 года № 42 и Министра транспорта и коммуникаций Республики Казахстан от 29 марта 2002 года № 103-I</w:t>
      </w:r>
      <w:proofErr w:type="gramStart"/>
      <w:r>
        <w:t xml:space="preserve"> О</w:t>
      </w:r>
      <w:proofErr w:type="gramEnd"/>
      <w:r>
        <w:t>б утверждении Правил взаимодействия государственных о</w:t>
      </w:r>
      <w:r>
        <w:t>рганов и организаций Республики Казахстан при установке и эксплуатации аппаратно-программных и технических средств проведения оперативно-розыскных мероприятий на сетях телекоммуникаций Республики Казахстан</w:t>
      </w:r>
    </w:p>
    <w:p w:rsidR="00000000" w:rsidRDefault="008712A5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22 апреля 2002 года под № 1831</w:t>
      </w:r>
    </w:p>
    <w:p w:rsidR="00000000" w:rsidRDefault="008712A5">
      <w:pPr>
        <w:spacing w:after="240"/>
        <w:ind w:firstLine="400"/>
        <w:jc w:val="both"/>
      </w:pPr>
      <w:r>
        <w:t>Опубликован: "Бюллетень нормативных правовых актов" № 21, 2002 г.</w:t>
      </w:r>
    </w:p>
    <w:p w:rsidR="00000000" w:rsidRDefault="008712A5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совместным приказом</w:t>
        </w:r>
      </w:hyperlink>
      <w:r>
        <w:t xml:space="preserve"> Председателя Комитета национальной безопасности РК от 20.09.04 г. № 179 и </w:t>
      </w:r>
      <w:proofErr w:type="gramStart"/>
      <w:r>
        <w:t>и</w:t>
      </w:r>
      <w:proofErr w:type="gramEnd"/>
      <w:r>
        <w:t>.о. Председателя Агентства РК по информатизации и связи от 20.09.04 г. № 199-п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2A5" w:rsidRDefault="008712A5" w:rsidP="008712A5">
      <w:r>
        <w:separator/>
      </w:r>
    </w:p>
  </w:endnote>
  <w:endnote w:type="continuationSeparator" w:id="0">
    <w:p w:rsidR="008712A5" w:rsidRDefault="008712A5" w:rsidP="00871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A5" w:rsidRDefault="008712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A5" w:rsidRDefault="008712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A5" w:rsidRDefault="008712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2A5" w:rsidRDefault="008712A5" w:rsidP="008712A5">
      <w:r>
        <w:separator/>
      </w:r>
    </w:p>
  </w:footnote>
  <w:footnote w:type="continuationSeparator" w:id="0">
    <w:p w:rsidR="008712A5" w:rsidRDefault="008712A5" w:rsidP="008712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A5" w:rsidRDefault="008712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A5" w:rsidRDefault="008712A5" w:rsidP="008712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12A5" w:rsidRPr="008712A5" w:rsidRDefault="008712A5" w:rsidP="008712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СОВМ. </w:t>
    </w:r>
    <w:proofErr w:type="gramStart"/>
    <w:r>
      <w:rPr>
        <w:rFonts w:ascii="Arial" w:hAnsi="Arial" w:cs="Arial"/>
        <w:color w:val="808080"/>
        <w:sz w:val="20"/>
      </w:rPr>
      <w:t>ПРИКАЗЕ</w:t>
    </w:r>
    <w:proofErr w:type="gramEnd"/>
    <w:r>
      <w:rPr>
        <w:rFonts w:ascii="Arial" w:hAnsi="Arial" w:cs="Arial"/>
        <w:color w:val="808080"/>
        <w:sz w:val="20"/>
      </w:rPr>
      <w:t xml:space="preserve"> ПРЕДСЕДАТЕЛЯ КОМИТЕТА НАЦ. БЕЗОП. ОТ 20.03.02 № 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A5" w:rsidRDefault="008712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12A5"/>
    <w:rsid w:val="00871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12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12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12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12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12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12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12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12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5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817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2025-03-07T15:05:00Z</dcterms:created>
  <dcterms:modified xsi:type="dcterms:W3CDTF">2025-03-07T15:05:00Z</dcterms:modified>
</cp:coreProperties>
</file>