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80281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10 декабря 2002 года № 1295 «Об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 и перечня особо опасн</w:t>
      </w:r>
      <w:r>
        <w:rPr>
          <w:rStyle w:val="s0"/>
          <w:b/>
          <w:bCs/>
        </w:rPr>
        <w:t>ых вредных организмов» (с изменениями и дополнениями по состоянию на 05.08.2013 г.) (утратило силу)</w:t>
      </w:r>
    </w:p>
    <w:p w:rsidR="00000000" w:rsidRDefault="00280281">
      <w:pPr>
        <w:ind w:firstLine="400"/>
        <w:jc w:val="both"/>
      </w:pPr>
      <w:r>
        <w:rPr>
          <w:rStyle w:val="s0"/>
        </w:rPr>
        <w:t> </w:t>
      </w:r>
    </w:p>
    <w:p w:rsidR="00000000" w:rsidRDefault="00280281">
      <w:pPr>
        <w:ind w:firstLine="400"/>
        <w:jc w:val="both"/>
      </w:pPr>
      <w:r>
        <w:rPr>
          <w:rStyle w:val="s0"/>
        </w:rPr>
        <w:t>Опубликовано: САПП Республики Казахстан, 2002 г., № 44, ст. 440</w:t>
      </w:r>
    </w:p>
    <w:p w:rsidR="00000000" w:rsidRDefault="00280281">
      <w:pPr>
        <w:ind w:firstLine="400"/>
        <w:jc w:val="both"/>
      </w:pPr>
      <w:r>
        <w:rPr>
          <w:rStyle w:val="s0"/>
        </w:rPr>
        <w:t> </w:t>
      </w:r>
    </w:p>
    <w:p w:rsidR="00000000" w:rsidRDefault="00280281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280281">
      <w:pPr>
        <w:ind w:firstLine="400"/>
        <w:jc w:val="both"/>
      </w:pPr>
      <w:r>
        <w:rPr>
          <w:rStyle w:val="s0"/>
        </w:rPr>
        <w:t> </w:t>
      </w:r>
    </w:p>
    <w:p w:rsidR="00000000" w:rsidRDefault="00280281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23.11.05 г. № 1157;</w:t>
      </w:r>
    </w:p>
    <w:p w:rsidR="00000000" w:rsidRDefault="00280281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13.06.07 г. № 488;</w:t>
      </w:r>
    </w:p>
    <w:p w:rsidR="00000000" w:rsidRDefault="00280281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</w:t>
      </w:r>
      <w:r>
        <w:rPr>
          <w:rStyle w:val="s0"/>
        </w:rPr>
        <w:t>авительства РК от 13.05.08 г. № 449;</w:t>
      </w:r>
    </w:p>
    <w:p w:rsidR="00000000" w:rsidRDefault="00280281">
      <w:pPr>
        <w:ind w:firstLine="400"/>
        <w:jc w:val="both"/>
      </w:pPr>
      <w:hyperlink r:id="rId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11.09.09 г. № 1351;</w:t>
      </w:r>
    </w:p>
    <w:p w:rsidR="00000000" w:rsidRDefault="00280281">
      <w:pPr>
        <w:ind w:firstLine="400"/>
        <w:jc w:val="both"/>
      </w:pPr>
      <w:hyperlink r:id="rId1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</w:t>
      </w:r>
      <w:r>
        <w:rPr>
          <w:rStyle w:val="s0"/>
        </w:rPr>
        <w:t xml:space="preserve"> 05.08.13 г. № 782 (введено в действие по истечении десяти календарных дней со дня первого официального </w:t>
      </w:r>
      <w:hyperlink r:id="rId12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</w:p>
    <w:p w:rsidR="00000000" w:rsidRDefault="00280281">
      <w:pPr>
        <w:ind w:firstLine="400"/>
        <w:jc w:val="both"/>
      </w:pPr>
      <w:r>
        <w:rPr>
          <w:rStyle w:val="s0"/>
        </w:rPr>
        <w:t> </w:t>
      </w:r>
    </w:p>
    <w:p w:rsidR="00000000" w:rsidRDefault="00280281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13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 октября 2015 года № 870</w:t>
      </w:r>
    </w:p>
    <w:p w:rsidR="00000000" w:rsidRDefault="00280281">
      <w:pPr>
        <w:ind w:firstLine="400"/>
        <w:jc w:val="both"/>
      </w:pPr>
      <w:r>
        <w:rPr>
          <w:rStyle w:val="s0"/>
        </w:rPr>
        <w:t> </w:t>
      </w:r>
    </w:p>
    <w:p w:rsidR="00000000" w:rsidRDefault="00280281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280281">
      <w:pPr>
        <w:ind w:firstLine="400"/>
        <w:jc w:val="both"/>
      </w:pPr>
      <w:r>
        <w:rPr>
          <w:rStyle w:val="s0"/>
        </w:rPr>
        <w:t> </w:t>
      </w:r>
    </w:p>
    <w:p w:rsidR="00000000" w:rsidRDefault="00280281">
      <w:pPr>
        <w:ind w:firstLine="400"/>
        <w:jc w:val="both"/>
      </w:pPr>
      <w:hyperlink r:id="rId1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23.11.05 г.</w:t>
      </w:r>
    </w:p>
    <w:p w:rsidR="00000000" w:rsidRDefault="00280281">
      <w:pPr>
        <w:ind w:firstLine="400"/>
        <w:jc w:val="both"/>
      </w:pPr>
      <w:hyperlink r:id="rId15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13.06.07 г.</w:t>
      </w:r>
    </w:p>
    <w:p w:rsidR="00000000" w:rsidRDefault="00280281">
      <w:pPr>
        <w:ind w:firstLine="400"/>
        <w:jc w:val="both"/>
      </w:pPr>
      <w:hyperlink r:id="rId16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13.05.08 г.</w:t>
      </w:r>
    </w:p>
    <w:p w:rsidR="00000000" w:rsidRDefault="00280281">
      <w:pPr>
        <w:ind w:firstLine="400"/>
        <w:jc w:val="both"/>
      </w:pPr>
      <w:hyperlink r:id="rId17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11.09.09 г. </w:t>
      </w:r>
    </w:p>
    <w:p w:rsidR="00000000" w:rsidRDefault="00280281">
      <w:pPr>
        <w:ind w:firstLine="400"/>
        <w:jc w:val="both"/>
      </w:pPr>
      <w:hyperlink r:id="rId1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05.08.13 г.</w:t>
      </w:r>
    </w:p>
    <w:p w:rsidR="00000000" w:rsidRDefault="00280281">
      <w:pPr>
        <w:ind w:firstLine="400"/>
        <w:jc w:val="both"/>
      </w:pPr>
      <w:r>
        <w:t> </w:t>
      </w:r>
    </w:p>
    <w:sectPr w:rsidR="00000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81" w:rsidRDefault="00280281" w:rsidP="00280281">
      <w:r>
        <w:separator/>
      </w:r>
    </w:p>
  </w:endnote>
  <w:endnote w:type="continuationSeparator" w:id="0">
    <w:p w:rsidR="00280281" w:rsidRDefault="00280281" w:rsidP="0028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81" w:rsidRDefault="0028028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81" w:rsidRDefault="0028028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81" w:rsidRDefault="002802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81" w:rsidRDefault="00280281" w:rsidP="00280281">
      <w:r>
        <w:separator/>
      </w:r>
    </w:p>
  </w:footnote>
  <w:footnote w:type="continuationSeparator" w:id="0">
    <w:p w:rsidR="00280281" w:rsidRDefault="00280281" w:rsidP="00280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81" w:rsidRDefault="002802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81" w:rsidRDefault="00280281" w:rsidP="0028028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80281" w:rsidRPr="00280281" w:rsidRDefault="00280281" w:rsidP="0028028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10.12.2002 № 1295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81" w:rsidRDefault="002802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80281"/>
    <w:rsid w:val="0028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802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028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802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028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802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028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802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028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08023" TargetMode="External"/><Relationship Id="rId13" Type="http://schemas.openxmlformats.org/officeDocument/2006/relationships/hyperlink" Target="http://online.zakon.kz/Document/?doc_id=34974916" TargetMode="External"/><Relationship Id="rId18" Type="http://schemas.openxmlformats.org/officeDocument/2006/relationships/hyperlink" Target="http://online.zakon.kz/Document/?doc_id=3143027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online.zakon.kz/Document/?doc_id=30034606" TargetMode="External"/><Relationship Id="rId12" Type="http://schemas.openxmlformats.org/officeDocument/2006/relationships/hyperlink" Target="http://online.zakon.kz/Document/?doc_id=31460618" TargetMode="External"/><Relationship Id="rId17" Type="http://schemas.openxmlformats.org/officeDocument/2006/relationships/hyperlink" Target="http://online.zakon.kz/Document/?doc_id=3047432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180991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429895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108029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nline.zakon.kz/Document/?doc_id=30474257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80940" TargetMode="External"/><Relationship Id="rId14" Type="http://schemas.openxmlformats.org/officeDocument/2006/relationships/hyperlink" Target="http://online.zakon.kz/Document/?doc_id=3003461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2025-03-06T08:07:00Z</dcterms:created>
  <dcterms:modified xsi:type="dcterms:W3CDTF">2025-03-06T08:07:00Z</dcterms:modified>
</cp:coreProperties>
</file>