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67B6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18 декабря 2002 года № 486 «Об утверждении Правил представления отчетов организациями, обладающими лицензиями на осуществление брокерской и дилерской деятельности на рынке ценных бумаг Рес</w:t>
      </w:r>
      <w:r>
        <w:rPr>
          <w:rStyle w:val="s0"/>
          <w:b/>
          <w:bCs/>
        </w:rPr>
        <w:t>публики Казахстан» (с изменениями и дополнениями по состоянию на 03.09.2010 г.) (утратило силу)</w:t>
      </w:r>
    </w:p>
    <w:p w:rsidR="00000000" w:rsidRDefault="00467B61">
      <w:pPr>
        <w:ind w:firstLine="400"/>
        <w:jc w:val="both"/>
      </w:pPr>
      <w:r>
        <w:rPr>
          <w:rStyle w:val="s0"/>
        </w:rPr>
        <w:t> </w:t>
      </w:r>
    </w:p>
    <w:p w:rsidR="00000000" w:rsidRDefault="00467B61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16 января 2003 г. № 2124</w:t>
      </w:r>
    </w:p>
    <w:p w:rsidR="00000000" w:rsidRDefault="00467B61">
      <w:pPr>
        <w:ind w:firstLine="400"/>
        <w:jc w:val="both"/>
      </w:pPr>
      <w:r>
        <w:rPr>
          <w:rStyle w:val="s0"/>
        </w:rPr>
        <w:t> </w:t>
      </w:r>
    </w:p>
    <w:p w:rsidR="00000000" w:rsidRDefault="00467B61">
      <w:pPr>
        <w:ind w:firstLine="400"/>
        <w:jc w:val="both"/>
      </w:pPr>
      <w:r>
        <w:rPr>
          <w:rStyle w:val="s0"/>
        </w:rPr>
        <w:t>Опубликовано: «Рынок ценных бумаг Казахстана» № 2, февраль 2003 г.; Вестник Национального Банка Казахстана, 2003 год, № 2</w:t>
      </w:r>
    </w:p>
    <w:p w:rsidR="00000000" w:rsidRDefault="00467B61">
      <w:pPr>
        <w:ind w:firstLine="400"/>
        <w:jc w:val="both"/>
      </w:pPr>
      <w:r>
        <w:rPr>
          <w:rStyle w:val="s0"/>
        </w:rPr>
        <w:t> </w:t>
      </w:r>
    </w:p>
    <w:p w:rsidR="00000000" w:rsidRDefault="00467B61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467B61">
      <w:pPr>
        <w:ind w:firstLine="400"/>
        <w:jc w:val="both"/>
      </w:pPr>
      <w:r>
        <w:rPr>
          <w:rStyle w:val="s0"/>
        </w:rPr>
        <w:t> </w:t>
      </w:r>
    </w:p>
    <w:p w:rsidR="00000000" w:rsidRDefault="00467B61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</w:t>
      </w:r>
      <w:r>
        <w:rPr>
          <w:rStyle w:val="s0"/>
        </w:rPr>
        <w:t xml:space="preserve"> от 29.05.03 г. № 162; </w:t>
      </w:r>
    </w:p>
    <w:p w:rsidR="00000000" w:rsidRDefault="00467B61">
      <w:pPr>
        <w:ind w:firstLine="400"/>
        <w:jc w:val="both"/>
      </w:pPr>
      <w:hyperlink r:id="rId8" w:history="1">
        <w:r>
          <w:rPr>
            <w:rStyle w:val="a3"/>
          </w:rPr>
          <w:t>совместным постановлением</w:t>
        </w:r>
      </w:hyperlink>
      <w:r>
        <w:rPr>
          <w:rStyle w:val="s0"/>
        </w:rPr>
        <w:t xml:space="preserve"> Правлений АФН РК от 12.04.04 г. № 116 и НБ РК от 12.04.04 г. № 55;</w:t>
      </w:r>
    </w:p>
    <w:p w:rsidR="00000000" w:rsidRDefault="00467B61">
      <w:pPr>
        <w:ind w:firstLine="400"/>
        <w:jc w:val="both"/>
      </w:pPr>
      <w:hyperlink r:id="rId9" w:history="1">
        <w:r>
          <w:rPr>
            <w:rStyle w:val="a3"/>
          </w:rPr>
          <w:t>постановле</w:t>
        </w:r>
        <w:r>
          <w:rPr>
            <w:rStyle w:val="a3"/>
          </w:rPr>
          <w:t>нием</w:t>
        </w:r>
      </w:hyperlink>
      <w:r>
        <w:rPr>
          <w:rStyle w:val="s0"/>
        </w:rPr>
        <w:t xml:space="preserve"> Правления АФН РК от 28.05.05 г. № 164;</w:t>
      </w:r>
    </w:p>
    <w:p w:rsidR="00000000" w:rsidRDefault="00467B61">
      <w:pPr>
        <w:ind w:firstLine="400"/>
        <w:jc w:val="both"/>
      </w:pPr>
      <w:hyperlink r:id="rId10" w:anchor="sub_id=1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26.11.05 г. № 415;</w:t>
      </w:r>
    </w:p>
    <w:p w:rsidR="00000000" w:rsidRDefault="00467B61">
      <w:pPr>
        <w:ind w:firstLine="400"/>
        <w:jc w:val="both"/>
      </w:pPr>
      <w:hyperlink r:id="rId11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30.03.07 г. № 76;</w:t>
      </w:r>
    </w:p>
    <w:p w:rsidR="00000000" w:rsidRDefault="00467B61">
      <w:pPr>
        <w:ind w:firstLine="400"/>
        <w:jc w:val="both"/>
      </w:pPr>
      <w:hyperlink r:id="rId12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25.06.07 г. № 173;</w:t>
      </w:r>
    </w:p>
    <w:p w:rsidR="00000000" w:rsidRDefault="00467B61">
      <w:pPr>
        <w:ind w:firstLine="400"/>
        <w:jc w:val="both"/>
      </w:pPr>
      <w:hyperlink r:id="rId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29.10.08 г. № 166;</w:t>
      </w:r>
    </w:p>
    <w:p w:rsidR="00000000" w:rsidRDefault="00467B61">
      <w:pPr>
        <w:ind w:firstLine="400"/>
        <w:jc w:val="both"/>
      </w:pPr>
      <w:hyperlink r:id="rId1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26.01.09 г. № 6;</w:t>
      </w:r>
    </w:p>
    <w:p w:rsidR="00000000" w:rsidRDefault="00467B61">
      <w:pPr>
        <w:ind w:firstLine="400"/>
        <w:jc w:val="both"/>
      </w:pPr>
      <w:hyperlink r:id="rId1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</w:t>
      </w:r>
      <w:r>
        <w:rPr>
          <w:rStyle w:val="s0"/>
        </w:rPr>
        <w:t>ления АФН РК от 26.05.09 г. № 101;</w:t>
      </w:r>
    </w:p>
    <w:p w:rsidR="00000000" w:rsidRDefault="00467B61">
      <w:pPr>
        <w:ind w:firstLine="400"/>
        <w:jc w:val="both"/>
      </w:pPr>
      <w:hyperlink r:id="rId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02.11.09 г. № 230;</w:t>
      </w:r>
    </w:p>
    <w:p w:rsidR="00000000" w:rsidRDefault="00467B61">
      <w:pPr>
        <w:ind w:firstLine="400"/>
        <w:jc w:val="both"/>
      </w:pPr>
      <w:hyperlink r:id="rId17" w:anchor="sub_id=100" w:history="1">
        <w:r>
          <w:rPr>
            <w:rStyle w:val="a3"/>
          </w:rPr>
          <w:t>постановлением</w:t>
        </w:r>
      </w:hyperlink>
      <w:r>
        <w:rPr>
          <w:rStyle w:val="s00"/>
        </w:rPr>
        <w:t xml:space="preserve"> Правле</w:t>
      </w:r>
      <w:r>
        <w:rPr>
          <w:rStyle w:val="s00"/>
        </w:rPr>
        <w:t>ния АФН РК от 01.02.10 г. № 9;</w:t>
      </w:r>
    </w:p>
    <w:p w:rsidR="00000000" w:rsidRDefault="00467B61">
      <w:pPr>
        <w:ind w:firstLine="400"/>
        <w:jc w:val="both"/>
      </w:pPr>
      <w:hyperlink r:id="rId18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29.03.10 г. № 50 (введено в действие с 1 января 2012 г.);</w:t>
      </w:r>
    </w:p>
    <w:p w:rsidR="00000000" w:rsidRDefault="00467B61">
      <w:pPr>
        <w:ind w:firstLine="400"/>
        <w:jc w:val="both"/>
      </w:pPr>
      <w:hyperlink r:id="rId19" w:history="1">
        <w:r>
          <w:rPr>
            <w:rStyle w:val="a3"/>
          </w:rPr>
          <w:t>постановлением</w:t>
        </w:r>
      </w:hyperlink>
      <w:r>
        <w:rPr>
          <w:rStyle w:val="s00"/>
        </w:rPr>
        <w:t xml:space="preserve"> Правления АФН РК от 30.04.10 г. № 60;</w:t>
      </w:r>
    </w:p>
    <w:p w:rsidR="00000000" w:rsidRDefault="00467B61">
      <w:pPr>
        <w:ind w:firstLine="400"/>
        <w:jc w:val="both"/>
      </w:pPr>
      <w:hyperlink r:id="rId20" w:history="1">
        <w:r>
          <w:rPr>
            <w:rStyle w:val="a3"/>
          </w:rPr>
          <w:t>постановлением</w:t>
        </w:r>
      </w:hyperlink>
      <w:r>
        <w:rPr>
          <w:rStyle w:val="s00"/>
        </w:rPr>
        <w:t xml:space="preserve"> Правления АФН РК от 03.09.10 г. № 122.</w:t>
      </w:r>
    </w:p>
    <w:p w:rsidR="00000000" w:rsidRDefault="00467B61">
      <w:pPr>
        <w:ind w:firstLine="400"/>
        <w:jc w:val="both"/>
      </w:pPr>
      <w:r>
        <w:rPr>
          <w:rStyle w:val="s0"/>
        </w:rPr>
        <w:t> </w:t>
      </w:r>
    </w:p>
    <w:p w:rsidR="00000000" w:rsidRDefault="00467B61">
      <w:pPr>
        <w:ind w:firstLine="400"/>
        <w:jc w:val="both"/>
      </w:pPr>
      <w:r>
        <w:rPr>
          <w:rStyle w:val="s0"/>
        </w:rPr>
        <w:t>Утратило силу в с</w:t>
      </w:r>
      <w:r>
        <w:rPr>
          <w:rStyle w:val="s0"/>
        </w:rPr>
        <w:t xml:space="preserve">оответствии с </w:t>
      </w:r>
      <w:hyperlink r:id="rId21" w:anchor="sub_id=5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 июля 2012 года № 224</w:t>
      </w:r>
    </w:p>
    <w:p w:rsidR="00000000" w:rsidRDefault="00467B61">
      <w:pPr>
        <w:ind w:firstLine="400"/>
        <w:jc w:val="both"/>
      </w:pPr>
      <w:r>
        <w:t> </w:t>
      </w:r>
    </w:p>
    <w:p w:rsidR="00000000" w:rsidRDefault="00467B61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467B61">
      <w:pPr>
        <w:ind w:firstLine="400"/>
        <w:jc w:val="both"/>
      </w:pPr>
      <w:r>
        <w:rPr>
          <w:rStyle w:val="s0"/>
        </w:rPr>
        <w:t> </w:t>
      </w:r>
    </w:p>
    <w:p w:rsidR="00000000" w:rsidRDefault="00467B61">
      <w:pPr>
        <w:ind w:firstLine="400"/>
        <w:jc w:val="both"/>
      </w:pPr>
      <w:hyperlink r:id="rId22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28.05.05 г.</w:t>
      </w:r>
    </w:p>
    <w:p w:rsidR="00000000" w:rsidRDefault="00467B61">
      <w:pPr>
        <w:ind w:firstLine="400"/>
        <w:jc w:val="both"/>
      </w:pPr>
      <w:hyperlink r:id="rId23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30.03.07 г.</w:t>
      </w:r>
    </w:p>
    <w:p w:rsidR="00000000" w:rsidRDefault="00467B61">
      <w:pPr>
        <w:ind w:firstLine="400"/>
        <w:jc w:val="both"/>
      </w:pPr>
      <w:hyperlink r:id="rId24" w:history="1">
        <w:r>
          <w:rPr>
            <w:rStyle w:val="a3"/>
          </w:rPr>
          <w:t>редакция</w:t>
        </w:r>
      </w:hyperlink>
      <w:r>
        <w:t>, действовавшая до внесения изменений от 25.06.07 г.</w:t>
      </w:r>
    </w:p>
    <w:p w:rsidR="00000000" w:rsidRDefault="00467B61">
      <w:pPr>
        <w:ind w:firstLine="400"/>
        <w:jc w:val="both"/>
      </w:pPr>
      <w:hyperlink r:id="rId25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29.10.08 г.</w:t>
      </w:r>
    </w:p>
    <w:p w:rsidR="00000000" w:rsidRDefault="00467B61">
      <w:pPr>
        <w:ind w:firstLine="400"/>
        <w:jc w:val="both"/>
      </w:pPr>
      <w:hyperlink r:id="rId26" w:history="1">
        <w:r>
          <w:rPr>
            <w:rStyle w:val="a3"/>
          </w:rPr>
          <w:t>реда</w:t>
        </w:r>
        <w:r>
          <w:rPr>
            <w:rStyle w:val="a3"/>
          </w:rPr>
          <w:t>кция</w:t>
        </w:r>
      </w:hyperlink>
      <w:r>
        <w:t>, действовавшая до внесения изменений от 26.01.09 г.</w:t>
      </w:r>
    </w:p>
    <w:p w:rsidR="00000000" w:rsidRDefault="00467B61">
      <w:pPr>
        <w:ind w:firstLine="400"/>
        <w:jc w:val="both"/>
      </w:pPr>
      <w:hyperlink r:id="rId27" w:history="1">
        <w:r>
          <w:rPr>
            <w:rStyle w:val="a3"/>
          </w:rPr>
          <w:t>редакция</w:t>
        </w:r>
      </w:hyperlink>
      <w:r>
        <w:t>, действовавшая до внесения изменений от 26.05.09 г.</w:t>
      </w:r>
    </w:p>
    <w:p w:rsidR="00000000" w:rsidRDefault="00467B61">
      <w:pPr>
        <w:ind w:firstLine="400"/>
        <w:jc w:val="both"/>
      </w:pPr>
      <w:hyperlink r:id="rId28" w:history="1">
        <w:r>
          <w:rPr>
            <w:rStyle w:val="a3"/>
          </w:rPr>
          <w:t>редакция</w:t>
        </w:r>
      </w:hyperlink>
      <w:r>
        <w:t>, действовавшая до внесения изменений от 02.11.09 г.</w:t>
      </w:r>
    </w:p>
    <w:p w:rsidR="00000000" w:rsidRDefault="00467B61">
      <w:pPr>
        <w:ind w:firstLine="400"/>
        <w:jc w:val="both"/>
      </w:pPr>
      <w:hyperlink r:id="rId29" w:history="1">
        <w:r>
          <w:rPr>
            <w:rStyle w:val="a3"/>
          </w:rPr>
          <w:t>редакция</w:t>
        </w:r>
      </w:hyperlink>
      <w:r>
        <w:t>, действовавшая до внесения изменений от 01.02.10 г.</w:t>
      </w:r>
    </w:p>
    <w:p w:rsidR="00000000" w:rsidRDefault="00467B61">
      <w:pPr>
        <w:ind w:firstLine="400"/>
        <w:jc w:val="both"/>
      </w:pPr>
      <w:hyperlink r:id="rId30" w:history="1">
        <w:r>
          <w:rPr>
            <w:rStyle w:val="a3"/>
          </w:rPr>
          <w:t>редакция</w:t>
        </w:r>
      </w:hyperlink>
      <w:r>
        <w:t>, де</w:t>
      </w:r>
      <w:r>
        <w:t>йствовавшая до внесения изменений от 30.04.10 г.</w:t>
      </w:r>
    </w:p>
    <w:p w:rsidR="00000000" w:rsidRDefault="00467B61">
      <w:pPr>
        <w:ind w:firstLine="400"/>
        <w:jc w:val="both"/>
      </w:pPr>
      <w:hyperlink r:id="rId31" w:history="1">
        <w:r>
          <w:rPr>
            <w:rStyle w:val="a3"/>
          </w:rPr>
          <w:t>редакция</w:t>
        </w:r>
      </w:hyperlink>
      <w:r>
        <w:t>, действовавшая до внесения изменений от 03.09.10 г. </w:t>
      </w:r>
    </w:p>
    <w:p w:rsidR="00000000" w:rsidRDefault="00467B61">
      <w:pPr>
        <w:ind w:firstLine="400"/>
        <w:jc w:val="both"/>
      </w:pPr>
      <w:hyperlink r:id="rId3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</w:t>
      </w:r>
      <w:r>
        <w:rPr>
          <w:rStyle w:val="s0"/>
        </w:rPr>
        <w:t>вовавшая до внесения изменений от 29.03.10 г. (введены в действие с 1 января 2012 г.)</w:t>
      </w:r>
    </w:p>
    <w:p w:rsidR="00000000" w:rsidRDefault="00467B61">
      <w:pPr>
        <w:ind w:firstLine="400"/>
        <w:jc w:val="both"/>
      </w:pPr>
      <w:r>
        <w:t> </w:t>
      </w:r>
    </w:p>
    <w:p w:rsidR="00000000" w:rsidRDefault="00467B61">
      <w:pPr>
        <w:ind w:firstLine="400"/>
        <w:jc w:val="both"/>
      </w:pPr>
      <w:r>
        <w:t> </w:t>
      </w:r>
    </w:p>
    <w:sectPr w:rsidR="00000000">
      <w:headerReference w:type="even" r:id="rId33"/>
      <w:headerReference w:type="default" r:id="rId34"/>
      <w:footerReference w:type="even" r:id="rId35"/>
      <w:footerReference w:type="default" r:id="rId36"/>
      <w:headerReference w:type="first" r:id="rId37"/>
      <w:footerReference w:type="first" r:id="rId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7B61" w:rsidRDefault="00467B61" w:rsidP="00467B61">
      <w:r>
        <w:separator/>
      </w:r>
    </w:p>
  </w:endnote>
  <w:endnote w:type="continuationSeparator" w:id="0">
    <w:p w:rsidR="00467B61" w:rsidRDefault="00467B61" w:rsidP="00467B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7B61" w:rsidRDefault="00467B6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7B61" w:rsidRDefault="00467B6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7B61" w:rsidRDefault="00467B6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7B61" w:rsidRDefault="00467B61" w:rsidP="00467B61">
      <w:r>
        <w:separator/>
      </w:r>
    </w:p>
  </w:footnote>
  <w:footnote w:type="continuationSeparator" w:id="0">
    <w:p w:rsidR="00467B61" w:rsidRDefault="00467B61" w:rsidP="00467B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7B61" w:rsidRDefault="00467B6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7B61" w:rsidRDefault="00467B61" w:rsidP="00467B6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67B61" w:rsidRPr="00467B61" w:rsidRDefault="00467B61" w:rsidP="00467B6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НАЦБАНКА РК ОТ 18.12.02 № 486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7B61" w:rsidRDefault="00467B6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67B61"/>
    <w:rsid w:val="00467B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67B6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67B6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67B6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67B6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67B6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67B6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67B6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67B6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367998" TargetMode="External"/><Relationship Id="rId18" Type="http://schemas.openxmlformats.org/officeDocument/2006/relationships/hyperlink" Target="http://online.zakon.kz/Document/?doc_id=30673718" TargetMode="External"/><Relationship Id="rId26" Type="http://schemas.openxmlformats.org/officeDocument/2006/relationships/hyperlink" Target="http://online.zakon.kz/Document/?doc_id=30391640" TargetMode="External"/><Relationship Id="rId39" Type="http://schemas.openxmlformats.org/officeDocument/2006/relationships/fontTable" Target="fontTable.xml"/><Relationship Id="rId21" Type="http://schemas.openxmlformats.org/officeDocument/2006/relationships/hyperlink" Target="http://online.zakon.kz/Document/?doc_id=31254696" TargetMode="External"/><Relationship Id="rId34" Type="http://schemas.openxmlformats.org/officeDocument/2006/relationships/header" Target="header2.xml"/><Relationship Id="rId7" Type="http://schemas.openxmlformats.org/officeDocument/2006/relationships/hyperlink" Target="http://online.zakon.kz/Document/?doc_id=1041479" TargetMode="External"/><Relationship Id="rId12" Type="http://schemas.openxmlformats.org/officeDocument/2006/relationships/hyperlink" Target="http://online.zakon.kz/Document/?doc_id=30119339" TargetMode="External"/><Relationship Id="rId17" Type="http://schemas.openxmlformats.org/officeDocument/2006/relationships/hyperlink" Target="http://online.zakon.kz/Document/?doc_id=30592164" TargetMode="External"/><Relationship Id="rId25" Type="http://schemas.openxmlformats.org/officeDocument/2006/relationships/hyperlink" Target="http://online.zakon.kz/Document/?doc_id=30369568" TargetMode="External"/><Relationship Id="rId33" Type="http://schemas.openxmlformats.org/officeDocument/2006/relationships/header" Target="header1.xml"/><Relationship Id="rId38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525497" TargetMode="External"/><Relationship Id="rId20" Type="http://schemas.openxmlformats.org/officeDocument/2006/relationships/hyperlink" Target="http://online.zakon.kz/Document/?doc_id=30841876" TargetMode="External"/><Relationship Id="rId29" Type="http://schemas.openxmlformats.org/officeDocument/2006/relationships/hyperlink" Target="http://online.zakon.kz/Document/?doc_id=3059225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04401" TargetMode="External"/><Relationship Id="rId24" Type="http://schemas.openxmlformats.org/officeDocument/2006/relationships/hyperlink" Target="http://online.zakon.kz/Document/?doc_id=30119410" TargetMode="External"/><Relationship Id="rId32" Type="http://schemas.openxmlformats.org/officeDocument/2006/relationships/hyperlink" Target="http://online.zakon.kz/Document/?doc_id=31148010" TargetMode="External"/><Relationship Id="rId37" Type="http://schemas.openxmlformats.org/officeDocument/2006/relationships/header" Target="header3.xml"/><Relationship Id="rId40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443135" TargetMode="External"/><Relationship Id="rId23" Type="http://schemas.openxmlformats.org/officeDocument/2006/relationships/hyperlink" Target="http://online.zakon.kz/Document/?doc_id=30104500" TargetMode="External"/><Relationship Id="rId28" Type="http://schemas.openxmlformats.org/officeDocument/2006/relationships/hyperlink" Target="http://online.zakon.kz/Document/?doc_id=30525501" TargetMode="External"/><Relationship Id="rId36" Type="http://schemas.openxmlformats.org/officeDocument/2006/relationships/footer" Target="footer2.xml"/><Relationship Id="rId10" Type="http://schemas.openxmlformats.org/officeDocument/2006/relationships/hyperlink" Target="http://online.zakon.kz/Document/?doc_id=30038924" TargetMode="External"/><Relationship Id="rId19" Type="http://schemas.openxmlformats.org/officeDocument/2006/relationships/hyperlink" Target="http://online.zakon.kz/Document/?doc_id=30768037" TargetMode="External"/><Relationship Id="rId31" Type="http://schemas.openxmlformats.org/officeDocument/2006/relationships/hyperlink" Target="http://online.zakon.kz/Document/?doc_id=3084205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15755" TargetMode="External"/><Relationship Id="rId14" Type="http://schemas.openxmlformats.org/officeDocument/2006/relationships/hyperlink" Target="http://online.zakon.kz/Document/?doc_id=30391627" TargetMode="External"/><Relationship Id="rId22" Type="http://schemas.openxmlformats.org/officeDocument/2006/relationships/hyperlink" Target="http://online.zakon.kz/Document/?doc_id=30015783" TargetMode="External"/><Relationship Id="rId27" Type="http://schemas.openxmlformats.org/officeDocument/2006/relationships/hyperlink" Target="http://online.zakon.kz/Document/?doc_id=30443243" TargetMode="External"/><Relationship Id="rId30" Type="http://schemas.openxmlformats.org/officeDocument/2006/relationships/hyperlink" Target="http://online.zakon.kz/Document/?doc_id=30768300" TargetMode="External"/><Relationship Id="rId35" Type="http://schemas.openxmlformats.org/officeDocument/2006/relationships/footer" Target="footer1.xml"/><Relationship Id="rId8" Type="http://schemas.openxmlformats.org/officeDocument/2006/relationships/hyperlink" Target="http://online.zakon.kz/Document/?doc_id=1048139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339</Words>
  <Characters>3767</Characters>
  <Application>Microsoft Office Word</Application>
  <DocSecurity>0</DocSecurity>
  <Lines>31</Lines>
  <Paragraphs>8</Paragraphs>
  <ScaleCrop>false</ScaleCrop>
  <Company/>
  <LinksUpToDate>false</LinksUpToDate>
  <CharactersWithSpaces>4098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НАЦБАНКА РК ОТ 18.12.02 № 486 (©Paragraph 2023)</dc:title>
  <dc:subject/>
  <dc:creator>Сергей М</dc:creator>
  <cp:keywords/>
  <dc:description/>
  <cp:lastModifiedBy>Сергей М</cp:lastModifiedBy>
  <cp:revision>2</cp:revision>
  <dcterms:created xsi:type="dcterms:W3CDTF">2023-10-25T19:00:00Z</dcterms:created>
  <dcterms:modified xsi:type="dcterms:W3CDTF">2023-10-25T19:00:00Z</dcterms:modified>
</cp:coreProperties>
</file>