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6D5DD7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Приказ Министра сельского хозяйства Республики Казахстан от 15 ноября 2002 года № 372 «Об утверждении нормативных правовых актов в области ветеринарии» (с изменениями от 31.12 2009 г.) (утратил силу)</w:t>
      </w:r>
    </w:p>
    <w:p w:rsidR="00000000" w:rsidRDefault="006D5DD7">
      <w:pPr>
        <w:ind w:firstLine="400"/>
        <w:jc w:val="both"/>
      </w:pPr>
      <w:r>
        <w:rPr>
          <w:rStyle w:val="s0"/>
        </w:rPr>
        <w:t> </w:t>
      </w:r>
    </w:p>
    <w:p w:rsidR="00000000" w:rsidRDefault="006D5DD7">
      <w:pPr>
        <w:ind w:firstLine="400"/>
        <w:jc w:val="both"/>
      </w:pPr>
      <w:r>
        <w:t xml:space="preserve">Зарегистрирован в Реестре государственной регистрации нормативных правовых актов Республики Казахстан </w:t>
      </w:r>
      <w:r>
        <w:rPr>
          <w:rStyle w:val="s0"/>
        </w:rPr>
        <w:t xml:space="preserve">18 декабря 2002 </w:t>
      </w:r>
      <w:r>
        <w:t xml:space="preserve">года под № </w:t>
      </w:r>
      <w:r>
        <w:rPr>
          <w:rStyle w:val="s0"/>
        </w:rPr>
        <w:t>2087</w:t>
      </w:r>
    </w:p>
    <w:p w:rsidR="00000000" w:rsidRDefault="006D5DD7">
      <w:pPr>
        <w:ind w:firstLine="400"/>
        <w:jc w:val="both"/>
      </w:pPr>
      <w:r>
        <w:rPr>
          <w:rStyle w:val="s0"/>
        </w:rPr>
        <w:t> </w:t>
      </w:r>
    </w:p>
    <w:p w:rsidR="00000000" w:rsidRDefault="006D5DD7">
      <w:pPr>
        <w:ind w:firstLine="400"/>
        <w:jc w:val="both"/>
      </w:pPr>
      <w:r>
        <w:t>Внесены изменения:</w:t>
      </w:r>
    </w:p>
    <w:p w:rsidR="00000000" w:rsidRDefault="006D5DD7">
      <w:pPr>
        <w:ind w:firstLine="400"/>
        <w:jc w:val="both"/>
      </w:pPr>
      <w:r>
        <w:t> </w:t>
      </w:r>
    </w:p>
    <w:p w:rsidR="00000000" w:rsidRDefault="006D5DD7">
      <w:pPr>
        <w:ind w:firstLine="400"/>
        <w:jc w:val="both"/>
      </w:pPr>
      <w:hyperlink r:id="rId7" w:history="1">
        <w:r>
          <w:rPr>
            <w:rStyle w:val="a3"/>
          </w:rPr>
          <w:t>приказом</w:t>
        </w:r>
      </w:hyperlink>
      <w:r>
        <w:rPr>
          <w:rStyle w:val="s00"/>
        </w:rPr>
        <w:t xml:space="preserve"> Министра сельского хозяйс</w:t>
      </w:r>
      <w:r>
        <w:rPr>
          <w:rStyle w:val="s00"/>
        </w:rPr>
        <w:t>тва РК от 20.05.08 г. № 318;</w:t>
      </w:r>
    </w:p>
    <w:p w:rsidR="00000000" w:rsidRDefault="006D5DD7">
      <w:pPr>
        <w:ind w:firstLine="400"/>
        <w:jc w:val="both"/>
      </w:pPr>
      <w:hyperlink r:id="rId8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и.о. Министра сельского хозяйства РК от 31.12.09 г. № 761.</w:t>
      </w:r>
    </w:p>
    <w:p w:rsidR="00000000" w:rsidRDefault="006D5DD7">
      <w:pPr>
        <w:ind w:firstLine="400"/>
        <w:jc w:val="both"/>
      </w:pPr>
      <w:r>
        <w:rPr>
          <w:rStyle w:val="s0"/>
        </w:rPr>
        <w:t> </w:t>
      </w:r>
    </w:p>
    <w:p w:rsidR="00000000" w:rsidRDefault="006D5DD7">
      <w:pPr>
        <w:ind w:firstLine="400"/>
        <w:jc w:val="both"/>
      </w:pPr>
      <w:r>
        <w:rPr>
          <w:rStyle w:val="s0"/>
        </w:rPr>
        <w:t xml:space="preserve">Утратил силу в соответствии с </w:t>
      </w:r>
      <w:hyperlink r:id="rId9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Министра сельского хозяйства РК от 22 июля 2013 года № 16-07/333</w:t>
      </w:r>
    </w:p>
    <w:p w:rsidR="00000000" w:rsidRDefault="006D5DD7">
      <w:pPr>
        <w:ind w:firstLine="400"/>
        <w:jc w:val="both"/>
      </w:pPr>
      <w:r>
        <w:rPr>
          <w:rStyle w:val="s00"/>
        </w:rPr>
        <w:t> </w:t>
      </w:r>
    </w:p>
    <w:p w:rsidR="00000000" w:rsidRDefault="006D5DD7">
      <w:pPr>
        <w:ind w:firstLine="400"/>
        <w:jc w:val="both"/>
      </w:pPr>
      <w:r>
        <w:rPr>
          <w:rStyle w:val="s00"/>
        </w:rPr>
        <w:t>Предыдущие редакции:</w:t>
      </w:r>
    </w:p>
    <w:p w:rsidR="00000000" w:rsidRDefault="006D5DD7">
      <w:pPr>
        <w:ind w:firstLine="400"/>
        <w:jc w:val="both"/>
      </w:pPr>
      <w:r>
        <w:rPr>
          <w:rStyle w:val="s00"/>
        </w:rPr>
        <w:t> </w:t>
      </w:r>
    </w:p>
    <w:p w:rsidR="00000000" w:rsidRDefault="006D5DD7">
      <w:pPr>
        <w:ind w:firstLine="400"/>
        <w:jc w:val="both"/>
      </w:pPr>
      <w:hyperlink r:id="rId10" w:history="1">
        <w:r>
          <w:rPr>
            <w:rStyle w:val="a3"/>
          </w:rPr>
          <w:t>редакция</w:t>
        </w:r>
      </w:hyperlink>
      <w:r>
        <w:rPr>
          <w:rStyle w:val="s00"/>
        </w:rPr>
        <w:t>, действовавшая до внесения изменений от 20.05.08 г.</w:t>
      </w:r>
    </w:p>
    <w:p w:rsidR="00000000" w:rsidRDefault="006D5DD7">
      <w:pPr>
        <w:ind w:firstLine="400"/>
        <w:jc w:val="both"/>
      </w:pPr>
      <w:hyperlink r:id="rId11" w:history="1">
        <w:r>
          <w:rPr>
            <w:rStyle w:val="a3"/>
          </w:rPr>
          <w:t>редакция</w:t>
        </w:r>
      </w:hyperlink>
      <w:r>
        <w:t>, действовавшая до внесения изменений от 31.12.09 г.</w:t>
      </w:r>
    </w:p>
    <w:sectPr w:rsidR="00000000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D5DD7" w:rsidRDefault="006D5DD7" w:rsidP="006D5DD7">
      <w:r>
        <w:separator/>
      </w:r>
    </w:p>
  </w:endnote>
  <w:endnote w:type="continuationSeparator" w:id="0">
    <w:p w:rsidR="006D5DD7" w:rsidRDefault="006D5DD7" w:rsidP="006D5D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D5DD7" w:rsidRDefault="006D5DD7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D5DD7" w:rsidRDefault="006D5DD7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D5DD7" w:rsidRDefault="006D5DD7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D5DD7" w:rsidRDefault="006D5DD7" w:rsidP="006D5DD7">
      <w:r>
        <w:separator/>
      </w:r>
    </w:p>
  </w:footnote>
  <w:footnote w:type="continuationSeparator" w:id="0">
    <w:p w:rsidR="006D5DD7" w:rsidRDefault="006D5DD7" w:rsidP="006D5DD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D5DD7" w:rsidRDefault="006D5DD7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D5DD7" w:rsidRDefault="006D5DD7" w:rsidP="006D5DD7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6D5DD7" w:rsidRPr="006D5DD7" w:rsidRDefault="006D5DD7" w:rsidP="006D5DD7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ПРИКАЗЕ МИНИСТРА СЕЛЬСКОГО ХОЗЯЙСТВА РК ОТ 15.11.02 № 372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D5DD7" w:rsidRDefault="006D5DD7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6D5DD7"/>
    <w:rsid w:val="006D5D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6D5DD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6D5DD7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6D5DD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6D5DD7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6D5DD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6D5DD7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6D5DD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6D5DD7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0575731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186347" TargetMode="Externa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microsoft.com/office/2007/relationships/stylesWithEffects" Target="stylesWithEffects.xml"/><Relationship Id="rId16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0793444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://online.zakon.kz/Document/?doc_id=30186350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1477675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104</Words>
  <Characters>964</Characters>
  <Application>Microsoft Office Word</Application>
  <DocSecurity>0</DocSecurity>
  <Lines>8</Lines>
  <Paragraphs>2</Paragraphs>
  <ScaleCrop>false</ScaleCrop>
  <Company/>
  <LinksUpToDate>false</LinksUpToDate>
  <CharactersWithSpaces>1066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ПРИКАЗЕ МИНИСТРА СЕЛЬСКОГО ХОЗЯЙСТВА РК ОТ 15.11.02 № 372 (©Paragraph 2023)</dc:title>
  <dc:subject/>
  <dc:creator>Сергей М</dc:creator>
  <cp:keywords/>
  <dc:description/>
  <cp:lastModifiedBy>Сергей М</cp:lastModifiedBy>
  <cp:revision>2</cp:revision>
  <dcterms:created xsi:type="dcterms:W3CDTF">2023-11-04T18:21:00Z</dcterms:created>
  <dcterms:modified xsi:type="dcterms:W3CDTF">2023-11-04T18:21:00Z</dcterms:modified>
</cp:coreProperties>
</file>