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14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Конституционного Совета Республики Казахстан от 11 февраля 2003 г. № 1 «Об официальном толковании пункта 5 статьи 50, пункта 5 статьи 51, пунктов 4 и 5 статьи 52 Конституции Республики Казахстан» (с изменениями от 03.11.2017 г.)</w:t>
      </w:r>
    </w:p>
    <w:p w:rsidR="00000000" w:rsidRDefault="00737148">
      <w:pPr>
        <w:ind w:firstLine="400"/>
        <w:jc w:val="both"/>
      </w:pPr>
      <w:r>
        <w:rPr>
          <w:rStyle w:val="s0"/>
        </w:rPr>
        <w:t> </w:t>
      </w:r>
    </w:p>
    <w:p w:rsidR="00000000" w:rsidRDefault="00737148">
      <w:pPr>
        <w:ind w:firstLine="400"/>
        <w:jc w:val="both"/>
      </w:pPr>
      <w:r>
        <w:rPr>
          <w:rStyle w:val="s0"/>
        </w:rPr>
        <w:t>Опубликовано: «Казахстанская правда» от 13 февраля 2003 № 43-44 (23983-23984); «Юридическая газета» от 19 февраля 2003 года № 8 (483)</w:t>
      </w:r>
    </w:p>
    <w:p w:rsidR="00000000" w:rsidRDefault="00737148">
      <w:pPr>
        <w:ind w:firstLine="400"/>
        <w:jc w:val="both"/>
      </w:pPr>
      <w:r>
        <w:rPr>
          <w:rStyle w:val="s0"/>
        </w:rPr>
        <w:t> </w:t>
      </w:r>
    </w:p>
    <w:p w:rsidR="00000000" w:rsidRDefault="007371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37148">
      <w:pPr>
        <w:ind w:firstLine="400"/>
        <w:jc w:val="both"/>
      </w:pPr>
      <w:r>
        <w:rPr>
          <w:rStyle w:val="s0"/>
        </w:rPr>
        <w:t> </w:t>
      </w:r>
    </w:p>
    <w:p w:rsidR="00000000" w:rsidRDefault="00737148">
      <w:pPr>
        <w:ind w:firstLine="400"/>
        <w:jc w:val="both"/>
      </w:pPr>
      <w:hyperlink r:id="rId7" w:anchor="sub_id=200" w:history="1">
        <w:r>
          <w:rPr>
            <w:rStyle w:val="a3"/>
          </w:rPr>
          <w:t>Нормативным 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Конституционного Совета РК от 03.11.17 г. № 3.</w:t>
      </w:r>
    </w:p>
    <w:p w:rsidR="00000000" w:rsidRDefault="00737148">
      <w:pPr>
        <w:ind w:firstLine="400"/>
        <w:jc w:val="both"/>
      </w:pPr>
      <w:r>
        <w:rPr>
          <w:rStyle w:val="s0"/>
        </w:rPr>
        <w:t> </w:t>
      </w:r>
    </w:p>
    <w:p w:rsidR="00000000" w:rsidRDefault="007371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37148">
      <w:pPr>
        <w:ind w:firstLine="400"/>
        <w:jc w:val="both"/>
      </w:pPr>
      <w:r>
        <w:rPr>
          <w:rStyle w:val="s0"/>
        </w:rPr>
        <w:t> </w:t>
      </w:r>
    </w:p>
    <w:p w:rsidR="00000000" w:rsidRDefault="0073714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03.11.17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148" w:rsidRDefault="00737148" w:rsidP="00737148">
      <w:r>
        <w:separator/>
      </w:r>
    </w:p>
  </w:endnote>
  <w:endnote w:type="continuationSeparator" w:id="0">
    <w:p w:rsidR="00737148" w:rsidRDefault="00737148" w:rsidP="00737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148" w:rsidRDefault="00737148" w:rsidP="00737148">
      <w:r>
        <w:separator/>
      </w:r>
    </w:p>
  </w:footnote>
  <w:footnote w:type="continuationSeparator" w:id="0">
    <w:p w:rsidR="00737148" w:rsidRDefault="00737148" w:rsidP="007371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 w:rsidP="007371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148" w:rsidRPr="00737148" w:rsidRDefault="00737148" w:rsidP="007371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11 февраля 2003 г. № 1 «Об официальном толковании пункта 5 статьи 50, пункта 5 статьи 51, пунктов 4 и 5 статьи 52 Конституции Республики Казахстан» (с изменениями от 03.11.2017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48" w:rsidRDefault="007371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148"/>
    <w:rsid w:val="00737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1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1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1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1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1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1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1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1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63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778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629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Совета Республики Казахстан от 11 февраля 2003 г. № 1 «Об официальном толковании пункта 5 статьи 50, пункта 5 статьи 51, пунктов 4 и 5 статьи 52 Конституции Республики Казахстан» (с изменениями от 03.11.2017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2023-11-14T23:25:00Z</dcterms:created>
  <dcterms:modified xsi:type="dcterms:W3CDTF">2023-11-14T23:25:00Z</dcterms:modified>
</cp:coreProperties>
</file>