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366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19 марта 2003 года № 269 «Об утверждении Перечня импортируемых товаров, по которым налог на добавленную стоимость уплачивается методом зачета в порядке, установленном Кодексом Республики Казахстан от 12 и</w:t>
      </w:r>
      <w:r>
        <w:rPr>
          <w:rStyle w:val="s0"/>
          <w:b/>
          <w:bCs/>
        </w:rPr>
        <w:t>юня 2001 года «О налогах и других обязательных платежах в бюджет» (Налоговый кодекс)», Законом Республики Казахстан от 10 декабря 2008 года «О введении в действие Кодекса Республики Казахстан «О налогах и других обязательных платежах в бюджет» (Налоговый к</w:t>
      </w:r>
      <w:r>
        <w:rPr>
          <w:rStyle w:val="s0"/>
          <w:b/>
          <w:bCs/>
        </w:rPr>
        <w:t>одекс)», и правил его формирования» (с изменениями и дополнениями по состоянию на 29.06.2012 г.) (утратило силу)</w:t>
      </w:r>
    </w:p>
    <w:p w:rsidR="00000000" w:rsidRDefault="00E7366C">
      <w:pPr>
        <w:ind w:firstLine="400"/>
        <w:jc w:val="both"/>
      </w:pPr>
      <w:r>
        <w:rPr>
          <w:rStyle w:val="s0"/>
        </w:rPr>
        <w:t> </w:t>
      </w:r>
    </w:p>
    <w:p w:rsidR="00000000" w:rsidRDefault="00E7366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7366C">
      <w:pPr>
        <w:ind w:firstLine="400"/>
        <w:jc w:val="both"/>
      </w:pPr>
      <w:r>
        <w:rPr>
          <w:rStyle w:val="s0"/>
        </w:rPr>
        <w:t> </w:t>
      </w:r>
    </w:p>
    <w:p w:rsidR="00000000" w:rsidRDefault="00E7366C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18.07.03 г. № 720; </w:t>
      </w:r>
    </w:p>
    <w:p w:rsidR="00000000" w:rsidRDefault="00E7366C">
      <w:pPr>
        <w:ind w:firstLine="400"/>
        <w:jc w:val="both"/>
      </w:pPr>
      <w:hyperlink r:id="rId8" w:anchor="sub_id=40" w:history="1">
        <w:r>
          <w:rPr>
            <w:rStyle w:val="a3"/>
          </w:rPr>
          <w:t>постановлением</w:t>
        </w:r>
      </w:hyperlink>
      <w:r>
        <w:t xml:space="preserve"> Правительства РК от 12.02.04 г. № 170; </w:t>
      </w:r>
    </w:p>
    <w:p w:rsidR="00000000" w:rsidRDefault="00E7366C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20.04.04 г. № 437; </w:t>
      </w:r>
    </w:p>
    <w:p w:rsidR="00000000" w:rsidRDefault="00E7366C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20.12.04 г. № 1334;</w:t>
      </w:r>
    </w:p>
    <w:p w:rsidR="00000000" w:rsidRDefault="00E7366C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22.02.05 г. № 162;</w:t>
      </w:r>
    </w:p>
    <w:p w:rsidR="00000000" w:rsidRDefault="00E7366C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02.03.05 г. № 193 (см. </w:t>
      </w:r>
      <w:hyperlink r:id="rId13" w:anchor="sub_id=2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E7366C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26.12.05 г. № 1287;</w:t>
      </w:r>
    </w:p>
    <w:p w:rsidR="00000000" w:rsidRDefault="00E7366C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10.04.07 г. № 284;</w:t>
      </w:r>
    </w:p>
    <w:p w:rsidR="00000000" w:rsidRDefault="00E7366C">
      <w:pPr>
        <w:ind w:firstLine="400"/>
        <w:jc w:val="both"/>
      </w:pPr>
      <w:hyperlink r:id="rId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04.07.07 г. № 571; </w:t>
      </w:r>
    </w:p>
    <w:p w:rsidR="00000000" w:rsidRDefault="00E7366C">
      <w:pPr>
        <w:ind w:firstLine="400"/>
        <w:jc w:val="both"/>
      </w:pPr>
      <w:hyperlink r:id="rId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12.07.07 г. № 595;</w:t>
      </w:r>
    </w:p>
    <w:p w:rsidR="00000000" w:rsidRDefault="00E7366C">
      <w:pPr>
        <w:ind w:firstLine="400"/>
        <w:jc w:val="both"/>
      </w:pPr>
      <w:hyperlink r:id="rId18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05.03.08 г. № 221;</w:t>
      </w:r>
    </w:p>
    <w:p w:rsidR="00000000" w:rsidRDefault="00E7366C">
      <w:pPr>
        <w:ind w:firstLine="400"/>
        <w:jc w:val="both"/>
      </w:pPr>
      <w:hyperlink r:id="rId1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24.09.08 г. № 882;</w:t>
      </w:r>
    </w:p>
    <w:p w:rsidR="00000000" w:rsidRDefault="00E7366C">
      <w:pPr>
        <w:ind w:firstLine="400"/>
        <w:jc w:val="both"/>
      </w:pPr>
      <w:hyperlink r:id="rId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31.12.08 г. № 1313 (</w:t>
      </w:r>
      <w:r>
        <w:t>введено в действие с 1 января 2009 г.);</w:t>
      </w:r>
    </w:p>
    <w:p w:rsidR="00000000" w:rsidRDefault="00E7366C">
      <w:pPr>
        <w:ind w:firstLine="400"/>
        <w:jc w:val="both"/>
      </w:pPr>
      <w:hyperlink r:id="rId2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14.06.10 г. № 582;</w:t>
      </w:r>
    </w:p>
    <w:p w:rsidR="00000000" w:rsidRDefault="00E7366C">
      <w:pPr>
        <w:ind w:firstLine="400"/>
        <w:jc w:val="both"/>
      </w:pPr>
      <w:hyperlink r:id="rId2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19.08.10 г. № 825 (введено в действие с 1 июля 2010 г.);</w:t>
      </w:r>
    </w:p>
    <w:p w:rsidR="00000000" w:rsidRDefault="00E7366C">
      <w:pPr>
        <w:ind w:firstLine="400"/>
        <w:jc w:val="both"/>
      </w:pPr>
      <w:hyperlink r:id="rId2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02.03.11 г. № 211;</w:t>
      </w:r>
    </w:p>
    <w:p w:rsidR="00000000" w:rsidRDefault="00E7366C">
      <w:pPr>
        <w:ind w:firstLine="400"/>
        <w:jc w:val="both"/>
      </w:pPr>
      <w:hyperlink r:id="rId2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04.05.12 г. № 572 (см. </w:t>
      </w:r>
      <w:hyperlink r:id="rId25" w:anchor="sub_id=2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E7366C">
      <w:pPr>
        <w:ind w:firstLine="400"/>
        <w:jc w:val="both"/>
      </w:pPr>
      <w:hyperlink r:id="rId2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29.06.12 г. № 885 (введено в действие с 1 июля 2012 г.).</w:t>
      </w:r>
    </w:p>
    <w:p w:rsidR="00000000" w:rsidRDefault="00E7366C">
      <w:pPr>
        <w:ind w:firstLine="400"/>
        <w:jc w:val="both"/>
      </w:pPr>
      <w:r>
        <w:t> </w:t>
      </w:r>
    </w:p>
    <w:p w:rsidR="00000000" w:rsidRDefault="00E7366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2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8 сентября </w:t>
      </w:r>
      <w:r>
        <w:rPr>
          <w:rStyle w:val="s0"/>
        </w:rPr>
        <w:t>2015 года № 754</w:t>
      </w:r>
    </w:p>
    <w:p w:rsidR="00000000" w:rsidRDefault="00E7366C">
      <w:pPr>
        <w:ind w:firstLine="400"/>
        <w:jc w:val="both"/>
      </w:pPr>
      <w:r>
        <w:t> </w:t>
      </w:r>
    </w:p>
    <w:p w:rsidR="00000000" w:rsidRDefault="00E7366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7366C">
      <w:pPr>
        <w:ind w:firstLine="400"/>
        <w:jc w:val="both"/>
      </w:pPr>
      <w:r>
        <w:t> </w:t>
      </w:r>
    </w:p>
    <w:p w:rsidR="00000000" w:rsidRDefault="00E7366C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12.02.04 г.</w:t>
      </w:r>
    </w:p>
    <w:p w:rsidR="00000000" w:rsidRDefault="00E7366C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</w:t>
      </w:r>
      <w:r>
        <w:rPr>
          <w:rStyle w:val="s0"/>
        </w:rPr>
        <w:t>о внесения изменений от 02.03.05 г.</w:t>
      </w:r>
    </w:p>
    <w:p w:rsidR="00000000" w:rsidRDefault="00E7366C">
      <w:pPr>
        <w:ind w:firstLine="400"/>
        <w:jc w:val="both"/>
      </w:pPr>
      <w:hyperlink r:id="rId3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26.12.05 г.</w:t>
      </w:r>
    </w:p>
    <w:p w:rsidR="00000000" w:rsidRDefault="00E7366C">
      <w:pPr>
        <w:ind w:firstLine="400"/>
        <w:jc w:val="both"/>
      </w:pPr>
      <w:hyperlink r:id="rId3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04.07.07 г.</w:t>
      </w:r>
    </w:p>
    <w:p w:rsidR="00000000" w:rsidRDefault="00E7366C">
      <w:pPr>
        <w:ind w:firstLine="400"/>
        <w:jc w:val="both"/>
      </w:pPr>
      <w:hyperlink r:id="rId3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12.07.07 г.</w:t>
      </w:r>
    </w:p>
    <w:p w:rsidR="00000000" w:rsidRDefault="00E7366C">
      <w:pPr>
        <w:ind w:firstLine="400"/>
        <w:jc w:val="both"/>
      </w:pPr>
      <w:hyperlink r:id="rId33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05.03.08 г.</w:t>
      </w:r>
    </w:p>
    <w:p w:rsidR="00000000" w:rsidRDefault="00E7366C">
      <w:pPr>
        <w:ind w:firstLine="400"/>
        <w:jc w:val="both"/>
      </w:pPr>
      <w:hyperlink r:id="rId34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24.09.08 г.</w:t>
      </w:r>
    </w:p>
    <w:p w:rsidR="00000000" w:rsidRDefault="00E7366C">
      <w:pPr>
        <w:ind w:firstLine="400"/>
        <w:jc w:val="both"/>
      </w:pPr>
      <w:hyperlink r:id="rId35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31.12.08 г.</w:t>
      </w:r>
    </w:p>
    <w:p w:rsidR="00000000" w:rsidRDefault="00E7366C">
      <w:pPr>
        <w:ind w:firstLine="400"/>
        <w:jc w:val="both"/>
      </w:pPr>
      <w:hyperlink r:id="rId36" w:history="1">
        <w:r>
          <w:rPr>
            <w:rStyle w:val="a3"/>
          </w:rPr>
          <w:t>редакция</w:t>
        </w:r>
      </w:hyperlink>
      <w:r>
        <w:t>, действовавшая до внесения изменений от 14.06.10 г.</w:t>
      </w:r>
    </w:p>
    <w:p w:rsidR="00000000" w:rsidRDefault="00E7366C">
      <w:pPr>
        <w:ind w:firstLine="400"/>
        <w:jc w:val="both"/>
      </w:pPr>
      <w:hyperlink r:id="rId37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19.08.10 г.</w:t>
      </w:r>
    </w:p>
    <w:p w:rsidR="00000000" w:rsidRDefault="00E7366C">
      <w:pPr>
        <w:ind w:firstLine="400"/>
        <w:jc w:val="both"/>
      </w:pPr>
      <w:hyperlink r:id="rId38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02.03.11 г.</w:t>
      </w:r>
    </w:p>
    <w:p w:rsidR="00000000" w:rsidRDefault="00E7366C">
      <w:pPr>
        <w:ind w:firstLine="400"/>
        <w:jc w:val="both"/>
      </w:pPr>
      <w:hyperlink r:id="rId39" w:history="1">
        <w:r>
          <w:rPr>
            <w:rStyle w:val="a3"/>
          </w:rPr>
          <w:t>редакция</w:t>
        </w:r>
      </w:hyperlink>
      <w:r>
        <w:t>, действ</w:t>
      </w:r>
      <w:r>
        <w:t>овавшая до внесения изменений от 04.05.12 г.</w:t>
      </w:r>
    </w:p>
    <w:p w:rsidR="00000000" w:rsidRDefault="00E7366C">
      <w:pPr>
        <w:ind w:firstLine="400"/>
        <w:jc w:val="both"/>
      </w:pPr>
      <w:hyperlink r:id="rId40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29.06.12 г.</w:t>
      </w:r>
    </w:p>
    <w:sectPr w:rsidR="00000000">
      <w:headerReference w:type="even" r:id="rId41"/>
      <w:headerReference w:type="default" r:id="rId42"/>
      <w:footerReference w:type="even" r:id="rId43"/>
      <w:footerReference w:type="default" r:id="rId44"/>
      <w:headerReference w:type="first" r:id="rId45"/>
      <w:footerReference w:type="first" r:id="rId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366C" w:rsidRDefault="00E7366C" w:rsidP="00E7366C">
      <w:r>
        <w:separator/>
      </w:r>
    </w:p>
  </w:endnote>
  <w:endnote w:type="continuationSeparator" w:id="0">
    <w:p w:rsidR="00E7366C" w:rsidRDefault="00E7366C" w:rsidP="00E736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66C" w:rsidRDefault="00E7366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66C" w:rsidRDefault="00E7366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66C" w:rsidRDefault="00E7366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366C" w:rsidRDefault="00E7366C" w:rsidP="00E7366C">
      <w:r>
        <w:separator/>
      </w:r>
    </w:p>
  </w:footnote>
  <w:footnote w:type="continuationSeparator" w:id="0">
    <w:p w:rsidR="00E7366C" w:rsidRDefault="00E7366C" w:rsidP="00E736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66C" w:rsidRDefault="00E7366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66C" w:rsidRDefault="00E7366C" w:rsidP="00E7366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366C" w:rsidRPr="00E7366C" w:rsidRDefault="00E7366C" w:rsidP="00E7366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19.03.03 № 269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66C" w:rsidRDefault="00E7366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366C"/>
    <w:rsid w:val="00E736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 w:val="0"/>
      <w:bCs w:val="0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 w:val="0"/>
      <w:bCs w:val="0"/>
      <w:i w:val="0"/>
      <w:iCs w:val="0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7366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366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366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366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 w:val="0"/>
      <w:bCs w:val="0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 w:val="0"/>
      <w:bCs w:val="0"/>
      <w:i w:val="0"/>
      <w:iCs w:val="0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7366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366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366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366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6434" TargetMode="External"/><Relationship Id="rId13" Type="http://schemas.openxmlformats.org/officeDocument/2006/relationships/hyperlink" Target="http://online.zakon.kz/Document/?doc_id=30005343" TargetMode="External"/><Relationship Id="rId18" Type="http://schemas.openxmlformats.org/officeDocument/2006/relationships/hyperlink" Target="http://online.zakon.kz/Document/?doc_id=30166419" TargetMode="External"/><Relationship Id="rId26" Type="http://schemas.openxmlformats.org/officeDocument/2006/relationships/hyperlink" Target="http://online.zakon.kz/Document/?doc_id=31220731" TargetMode="External"/><Relationship Id="rId39" Type="http://schemas.openxmlformats.org/officeDocument/2006/relationships/hyperlink" Target="http://online.zakon.kz/Document/?doc_id=3119129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767858" TargetMode="External"/><Relationship Id="rId34" Type="http://schemas.openxmlformats.org/officeDocument/2006/relationships/hyperlink" Target="http://online.zakon.kz/Document/?doc_id=30206490" TargetMode="External"/><Relationship Id="rId42" Type="http://schemas.openxmlformats.org/officeDocument/2006/relationships/header" Target="header2.xml"/><Relationship Id="rId47" Type="http://schemas.openxmlformats.org/officeDocument/2006/relationships/fontTable" Target="fontTable.xml"/><Relationship Id="rId7" Type="http://schemas.openxmlformats.org/officeDocument/2006/relationships/hyperlink" Target="http://online.zakon.kz/Document/?doc_id=1042177" TargetMode="External"/><Relationship Id="rId12" Type="http://schemas.openxmlformats.org/officeDocument/2006/relationships/hyperlink" Target="http://online.zakon.kz/Document/?doc_id=30005343" TargetMode="External"/><Relationship Id="rId17" Type="http://schemas.openxmlformats.org/officeDocument/2006/relationships/hyperlink" Target="http://online.zakon.kz/Document/?doc_id=30112814" TargetMode="External"/><Relationship Id="rId25" Type="http://schemas.openxmlformats.org/officeDocument/2006/relationships/hyperlink" Target="http://online.zakon.kz/Document/?doc_id=31190806" TargetMode="External"/><Relationship Id="rId33" Type="http://schemas.openxmlformats.org/officeDocument/2006/relationships/hyperlink" Target="http://online.zakon.kz/Document/?doc_id=30166424" TargetMode="External"/><Relationship Id="rId38" Type="http://schemas.openxmlformats.org/officeDocument/2006/relationships/hyperlink" Target="http://online.zakon.kz/Document/?doc_id=30947180" TargetMode="External"/><Relationship Id="rId46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10802" TargetMode="External"/><Relationship Id="rId20" Type="http://schemas.openxmlformats.org/officeDocument/2006/relationships/hyperlink" Target="http://online.zakon.kz/Document/?doc_id=30372785" TargetMode="External"/><Relationship Id="rId29" Type="http://schemas.openxmlformats.org/officeDocument/2006/relationships/hyperlink" Target="http://online.zakon.kz/Document/?doc_id=30005356" TargetMode="External"/><Relationship Id="rId41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4782" TargetMode="External"/><Relationship Id="rId24" Type="http://schemas.openxmlformats.org/officeDocument/2006/relationships/hyperlink" Target="http://online.zakon.kz/Document/?doc_id=31190806" TargetMode="External"/><Relationship Id="rId32" Type="http://schemas.openxmlformats.org/officeDocument/2006/relationships/hyperlink" Target="http://online.zakon.kz/Document/?doc_id=30112861" TargetMode="External"/><Relationship Id="rId37" Type="http://schemas.openxmlformats.org/officeDocument/2006/relationships/hyperlink" Target="http://online.zakon.kz/Document/?doc_id=30811454" TargetMode="External"/><Relationship Id="rId40" Type="http://schemas.openxmlformats.org/officeDocument/2006/relationships/hyperlink" Target="http://online.zakon.kz/Document/?doc_id=31220892" TargetMode="External"/><Relationship Id="rId45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97504" TargetMode="External"/><Relationship Id="rId23" Type="http://schemas.openxmlformats.org/officeDocument/2006/relationships/hyperlink" Target="http://online.zakon.kz/Document/?doc_id=30947045" TargetMode="External"/><Relationship Id="rId28" Type="http://schemas.openxmlformats.org/officeDocument/2006/relationships/hyperlink" Target="http://online.zakon.kz/Document/?doc_id=3038283" TargetMode="External"/><Relationship Id="rId36" Type="http://schemas.openxmlformats.org/officeDocument/2006/relationships/hyperlink" Target="http://online.zakon.kz/Document/?doc_id=30767881" TargetMode="External"/><Relationship Id="rId10" Type="http://schemas.openxmlformats.org/officeDocument/2006/relationships/hyperlink" Target="http://online.zakon.kz/Document/?doc_id=1052290" TargetMode="External"/><Relationship Id="rId19" Type="http://schemas.openxmlformats.org/officeDocument/2006/relationships/hyperlink" Target="http://online.zakon.kz/Document/?doc_id=30206476" TargetMode="External"/><Relationship Id="rId31" Type="http://schemas.openxmlformats.org/officeDocument/2006/relationships/hyperlink" Target="http://online.zakon.kz/Document/?doc_id=30112409" TargetMode="External"/><Relationship Id="rId4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7556" TargetMode="External"/><Relationship Id="rId14" Type="http://schemas.openxmlformats.org/officeDocument/2006/relationships/hyperlink" Target="http://online.zakon.kz/Document/?doc_id=30037894" TargetMode="External"/><Relationship Id="rId22" Type="http://schemas.openxmlformats.org/officeDocument/2006/relationships/hyperlink" Target="http://online.zakon.kz/Document/?doc_id=30811451" TargetMode="External"/><Relationship Id="rId27" Type="http://schemas.openxmlformats.org/officeDocument/2006/relationships/hyperlink" Target="http://online.zakon.kz/Document/?doc_id=32071391" TargetMode="External"/><Relationship Id="rId30" Type="http://schemas.openxmlformats.org/officeDocument/2006/relationships/hyperlink" Target="http://online.zakon.kz/Document/?doc_id=30037896" TargetMode="External"/><Relationship Id="rId35" Type="http://schemas.openxmlformats.org/officeDocument/2006/relationships/hyperlink" Target="http://online.zakon.kz/Document/?doc_id=30372798" TargetMode="External"/><Relationship Id="rId43" Type="http://schemas.openxmlformats.org/officeDocument/2006/relationships/footer" Target="footer1.xml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387</Words>
  <Characters>4616</Characters>
  <Application>Microsoft Office Word</Application>
  <DocSecurity>0</DocSecurity>
  <Lines>38</Lines>
  <Paragraphs>9</Paragraphs>
  <ScaleCrop>false</ScaleCrop>
  <Company>SPecialiST RePack</Company>
  <LinksUpToDate>false</LinksUpToDate>
  <CharactersWithSpaces>4994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19.03.03 № 269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2024-03-14T19:35:00Z</dcterms:created>
  <dcterms:modified xsi:type="dcterms:W3CDTF">2024-03-14T19:35:00Z</dcterms:modified>
</cp:coreProperties>
</file>