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2F29">
      <w:pPr>
        <w:spacing w:after="240"/>
        <w:ind w:firstLine="400"/>
        <w:jc w:val="both"/>
      </w:pPr>
      <w:bookmarkStart w:id="0" w:name="_GoBack"/>
      <w:bookmarkEnd w:id="0"/>
      <w:r>
        <w:t>Приказ Председателя Агентства Республики Казахстан по регулированию естественных монополий и защите конкуренции от 3 февраля 2003 года № 30-ОД «Об утверждении Инструкции по утверждению и введению тарифов (цен, ставок сбора) на среднесрочный период на услуг</w:t>
      </w:r>
      <w:r>
        <w:t>и (товары, работы) субъектов естественной монополии»</w:t>
      </w:r>
    </w:p>
    <w:p w:rsidR="00000000" w:rsidRDefault="00F22F2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4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Председателя Агентства РК по регулированию естественных монополий от 12 июня 2006 года № 149-ОД </w:t>
      </w:r>
    </w:p>
    <w:p w:rsidR="00000000" w:rsidRDefault="00F22F29">
      <w:pPr>
        <w:spacing w:after="240"/>
        <w:ind w:firstLine="400"/>
        <w:jc w:val="both"/>
      </w:pPr>
      <w:r>
        <w:t> </w:t>
      </w:r>
    </w:p>
    <w:p w:rsidR="00000000" w:rsidRDefault="00F22F29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17 февраля 2003 года под № 2173</w:t>
      </w:r>
    </w:p>
    <w:p w:rsidR="00000000" w:rsidRDefault="00F22F29">
      <w:pPr>
        <w:spacing w:after="240"/>
        <w:ind w:firstLine="400"/>
        <w:jc w:val="both"/>
      </w:pPr>
      <w:r>
        <w:t>Опубликован: «Официальн</w:t>
      </w:r>
      <w:r>
        <w:t>ой газета» от 5 апреля 2003 года № 14</w:t>
      </w:r>
    </w:p>
    <w:p w:rsidR="00000000" w:rsidRDefault="00F22F29">
      <w:pPr>
        <w:spacing w:after="240"/>
        <w:ind w:firstLine="400"/>
        <w:jc w:val="both"/>
      </w:pPr>
      <w:r>
        <w:t>Внесены изменения:</w:t>
      </w:r>
    </w:p>
    <w:p w:rsidR="00000000" w:rsidRDefault="00F22F29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Председателя Агентства РК по РЕМ И ЗК от 15.04.04 г. № 190-ОД</w:t>
      </w:r>
    </w:p>
    <w:p w:rsidR="00000000" w:rsidRDefault="00F22F29">
      <w:pPr>
        <w:spacing w:after="240"/>
        <w:ind w:firstLine="400"/>
        <w:jc w:val="both"/>
      </w:pPr>
      <w:r>
        <w:t>Предыдущие редакции:</w:t>
      </w:r>
    </w:p>
    <w:p w:rsidR="00000000" w:rsidRDefault="00F22F29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15.04.04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F29" w:rsidRDefault="00F22F29" w:rsidP="00F22F29">
      <w:r>
        <w:separator/>
      </w:r>
    </w:p>
  </w:endnote>
  <w:endnote w:type="continuationSeparator" w:id="0">
    <w:p w:rsidR="00F22F29" w:rsidRDefault="00F22F29" w:rsidP="00F22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F29" w:rsidRDefault="00F22F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F29" w:rsidRDefault="00F22F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F29" w:rsidRDefault="00F22F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F29" w:rsidRDefault="00F22F29" w:rsidP="00F22F29">
      <w:r>
        <w:separator/>
      </w:r>
    </w:p>
  </w:footnote>
  <w:footnote w:type="continuationSeparator" w:id="0">
    <w:p w:rsidR="00F22F29" w:rsidRDefault="00F22F29" w:rsidP="00F22F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F29" w:rsidRDefault="00F22F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F29" w:rsidRDefault="00F22F29" w:rsidP="00F22F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2F29" w:rsidRPr="00F22F29" w:rsidRDefault="00F22F29" w:rsidP="00F22F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АГ-ВА РК ПО РЕМ И ЗК ОТ 03.02.03 № 30-ОД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F29" w:rsidRDefault="00F22F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2F29"/>
    <w:rsid w:val="00F22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22F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2F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2F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2F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22F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2F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2F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2F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9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4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3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910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АГ-ВА РК ПО РЕМ И ЗК ОТ 03.02.03 № 30-ОД (©Paragraph 2023)</dc:title>
  <dc:subject/>
  <dc:creator>Сергей М</dc:creator>
  <cp:keywords/>
  <dc:description/>
  <cp:lastModifiedBy>Сергей М</cp:lastModifiedBy>
  <cp:revision>2</cp:revision>
  <dcterms:created xsi:type="dcterms:W3CDTF">2023-12-03T23:31:00Z</dcterms:created>
  <dcterms:modified xsi:type="dcterms:W3CDTF">2023-12-03T23:31:00Z</dcterms:modified>
</cp:coreProperties>
</file>