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52ED">
      <w:pPr>
        <w:ind w:firstLine="400"/>
        <w:jc w:val="both"/>
      </w:pPr>
      <w:bookmarkStart w:id="0" w:name="_GoBack"/>
      <w:bookmarkEnd w:id="0"/>
      <w:r>
        <w:rPr>
          <w:rStyle w:val="s0"/>
        </w:rPr>
        <w:t>Совместный приказ Министра сельского хозяйства Республики Казахстан от 21 января 2003 года № 23 и Министра образования и науки Республики Казахстан от 22 января 2003 года № 38 «О создании межведомственной экспертной комиссии по проведению аттестации (переа</w:t>
      </w:r>
      <w:r>
        <w:rPr>
          <w:rStyle w:val="s0"/>
        </w:rPr>
        <w:t>ттестации) деятельности субъектов в области племенного животноводства»</w:t>
      </w:r>
    </w:p>
    <w:p w:rsidR="00000000" w:rsidRDefault="000852ED">
      <w:pPr>
        <w:ind w:firstLine="400"/>
        <w:jc w:val="both"/>
      </w:pPr>
      <w:r>
        <w:rPr>
          <w:rStyle w:val="s0"/>
        </w:rPr>
        <w:t> </w:t>
      </w:r>
    </w:p>
    <w:p w:rsidR="00000000" w:rsidRDefault="000852E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образования и науки РК от 06.05.06 г.  № 248 и Министра сельского хозяйства РК от 05.05.06 г. № 309 </w:t>
      </w:r>
    </w:p>
    <w:p w:rsidR="00000000" w:rsidRDefault="000852ED">
      <w:pPr>
        <w:ind w:firstLine="400"/>
        <w:jc w:val="both"/>
      </w:pPr>
      <w:r>
        <w:rPr>
          <w:rStyle w:val="s0"/>
        </w:rPr>
        <w:t> </w:t>
      </w:r>
    </w:p>
    <w:p w:rsidR="00000000" w:rsidRDefault="000852ED">
      <w:pPr>
        <w:ind w:firstLine="400"/>
        <w:jc w:val="both"/>
      </w:pPr>
      <w:r>
        <w:rPr>
          <w:rStyle w:val="s0"/>
        </w:rPr>
        <w:t> </w:t>
      </w:r>
    </w:p>
    <w:p w:rsidR="00000000" w:rsidRDefault="000852E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852ED">
      <w:pPr>
        <w:ind w:firstLine="400"/>
        <w:jc w:val="both"/>
      </w:pPr>
      <w:r>
        <w:rPr>
          <w:rStyle w:val="s0"/>
        </w:rPr>
        <w:t> </w:t>
      </w:r>
    </w:p>
    <w:p w:rsidR="00000000" w:rsidRDefault="000852ED">
      <w:pPr>
        <w:ind w:firstLine="400"/>
        <w:jc w:val="both"/>
      </w:pPr>
      <w:hyperlink r:id="rId8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сельского хозяйства РК от 11</w:t>
      </w:r>
      <w:r>
        <w:rPr>
          <w:rStyle w:val="s0"/>
        </w:rPr>
        <w:t xml:space="preserve">.02.03 г. № 65 и Министра образования и науки РК от 25.02.03 г. № 124; </w:t>
      </w:r>
    </w:p>
    <w:p w:rsidR="00000000" w:rsidRDefault="000852E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19.04.04 г. № 335 и Министра сельского хозяйства РК от 19.04.04 г. № 227; </w:t>
      </w:r>
    </w:p>
    <w:p w:rsidR="00000000" w:rsidRDefault="000852ED">
      <w:pPr>
        <w:ind w:firstLine="400"/>
        <w:jc w:val="both"/>
      </w:pPr>
      <w:hyperlink r:id="rId10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сельского хозяйства РК от 22.10.04 г. № 601 и Министра образования и науки РК от 12.10.04 г. № 911.</w:t>
      </w:r>
    </w:p>
    <w:p w:rsidR="00000000" w:rsidRDefault="000852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2ED" w:rsidRDefault="000852ED" w:rsidP="000852ED">
      <w:r>
        <w:separator/>
      </w:r>
    </w:p>
  </w:endnote>
  <w:endnote w:type="continuationSeparator" w:id="0">
    <w:p w:rsidR="000852ED" w:rsidRDefault="000852ED" w:rsidP="00085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2ED" w:rsidRDefault="000852ED" w:rsidP="000852ED">
      <w:r>
        <w:separator/>
      </w:r>
    </w:p>
  </w:footnote>
  <w:footnote w:type="continuationSeparator" w:id="0">
    <w:p w:rsidR="000852ED" w:rsidRDefault="000852ED" w:rsidP="00085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 w:rsidP="00085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52ED" w:rsidRPr="000852ED" w:rsidRDefault="000852ED" w:rsidP="00085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МИНСЕЛЬХОЗА РК ОТ 21.01.03 № 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2ED" w:rsidRDefault="000852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52ED"/>
    <w:rsid w:val="00085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5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5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5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52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5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5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5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52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1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8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520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9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2025-05-02T06:05:00Z</dcterms:created>
  <dcterms:modified xsi:type="dcterms:W3CDTF">2025-05-02T06:05:00Z</dcterms:modified>
</cp:coreProperties>
</file>