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CD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мая 2003 года № 450 «Об утверждении Перечня специализированных служб, оказывающих необходимую помощь туристам, терпящим бедствие на территории Республики Казахстан» (с изменениями по состоянию на 14.10</w:t>
      </w:r>
      <w:r>
        <w:rPr>
          <w:rStyle w:val="s0"/>
          <w:b/>
          <w:bCs/>
        </w:rPr>
        <w:t>.2024 г.)</w:t>
      </w:r>
    </w:p>
    <w:p w:rsidR="00000000" w:rsidRDefault="00A21CDE">
      <w:pPr>
        <w:pStyle w:val="pj"/>
        <w:spacing w:after="240"/>
      </w:pPr>
      <w:r>
        <w:t> </w:t>
      </w:r>
    </w:p>
    <w:p w:rsidR="00000000" w:rsidRDefault="00A21CDE">
      <w:pPr>
        <w:pStyle w:val="pj"/>
        <w:spacing w:after="240"/>
      </w:pPr>
      <w:r>
        <w:t>Опубликовано: САПП Республики Казахстан, 2003 г., № 19, ст. 198</w:t>
      </w:r>
    </w:p>
    <w:p w:rsidR="00000000" w:rsidRDefault="00A21CDE">
      <w:pPr>
        <w:pStyle w:val="pj"/>
      </w:pPr>
      <w:r>
        <w:rPr>
          <w:rStyle w:val="s0"/>
        </w:rPr>
        <w:t>Внесены изменения:</w:t>
      </w:r>
    </w:p>
    <w:p w:rsidR="00000000" w:rsidRDefault="00A21CDE">
      <w:pPr>
        <w:pStyle w:val="pj"/>
      </w:pPr>
      <w:r>
        <w:rPr>
          <w:rStyle w:val="s0"/>
        </w:rPr>
        <w:t> </w:t>
      </w:r>
    </w:p>
    <w:p w:rsidR="00000000" w:rsidRDefault="00A21CDE">
      <w:pPr>
        <w:pStyle w:val="pj"/>
      </w:pPr>
      <w:hyperlink r:id="rId7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28.04.06 г. № 340;</w:t>
      </w:r>
    </w:p>
    <w:p w:rsidR="00000000" w:rsidRDefault="00A21CDE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02.04.15 г. № 173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1CDE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24.05.19 г. № 318;</w:t>
      </w:r>
    </w:p>
    <w:p w:rsidR="00000000" w:rsidRDefault="00A21CDE">
      <w:pPr>
        <w:pStyle w:val="pj"/>
      </w:pPr>
      <w:hyperlink r:id="rId1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23.10.20 г. № 701;</w:t>
      </w:r>
    </w:p>
    <w:p w:rsidR="00000000" w:rsidRDefault="00A21CDE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08.09.22 г. № 663;</w:t>
      </w:r>
    </w:p>
    <w:p w:rsidR="00000000" w:rsidRDefault="00A21CDE">
      <w:pPr>
        <w:pStyle w:val="pj"/>
      </w:pPr>
      <w:hyperlink r:id="rId1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17.11.22 г. № 915;</w:t>
      </w:r>
    </w:p>
    <w:p w:rsidR="00000000" w:rsidRDefault="00A21CDE">
      <w:pPr>
        <w:pStyle w:val="pj"/>
      </w:pPr>
      <w:hyperlink r:id="rId1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29.08.23 г. № 727;</w:t>
      </w:r>
    </w:p>
    <w:p w:rsidR="00000000" w:rsidRDefault="00A21CDE">
      <w:pPr>
        <w:pStyle w:val="pj"/>
      </w:pPr>
      <w:hyperlink r:id="rId1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14.10.24 г. № 847.</w:t>
      </w:r>
    </w:p>
    <w:p w:rsidR="00000000" w:rsidRDefault="00A21CDE">
      <w:pPr>
        <w:pStyle w:val="pj"/>
      </w:pPr>
      <w:r>
        <w:rPr>
          <w:rStyle w:val="s0"/>
        </w:rPr>
        <w:t> </w:t>
      </w:r>
    </w:p>
    <w:p w:rsidR="00000000" w:rsidRDefault="00A21CDE">
      <w:pPr>
        <w:pStyle w:val="pj"/>
      </w:pPr>
      <w:r>
        <w:rPr>
          <w:rStyle w:val="s0"/>
        </w:rPr>
        <w:t>Предыдущие редакции:</w:t>
      </w:r>
    </w:p>
    <w:p w:rsidR="00000000" w:rsidRDefault="00A21CDE">
      <w:pPr>
        <w:pStyle w:val="pj"/>
      </w:pPr>
      <w:r>
        <w:rPr>
          <w:rStyle w:val="s0"/>
        </w:rPr>
        <w:t> </w:t>
      </w:r>
    </w:p>
    <w:p w:rsidR="00000000" w:rsidRDefault="00A21CD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28.04.06 г.</w:t>
      </w:r>
    </w:p>
    <w:p w:rsidR="00000000" w:rsidRDefault="00A21CD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02.04.15 г.</w:t>
      </w:r>
    </w:p>
    <w:p w:rsidR="00000000" w:rsidRDefault="00A21CD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24.05.19 г.</w:t>
      </w:r>
    </w:p>
    <w:p w:rsidR="00000000" w:rsidRDefault="00A21CD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23.10.20 г.</w:t>
      </w:r>
    </w:p>
    <w:p w:rsidR="00000000" w:rsidRDefault="00A21CD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08.09.22 г.</w:t>
      </w:r>
    </w:p>
    <w:p w:rsidR="00000000" w:rsidRDefault="00A21CD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17.11.22 г.</w:t>
      </w:r>
    </w:p>
    <w:p w:rsidR="00000000" w:rsidRDefault="00A21CD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29.08.23 г.</w:t>
      </w:r>
    </w:p>
    <w:p w:rsidR="00000000" w:rsidRDefault="00A21CDE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14.10.24 г.</w:t>
      </w:r>
    </w:p>
    <w:p w:rsidR="00000000" w:rsidRDefault="00A21CDE">
      <w:pPr>
        <w:pStyle w:val="pj"/>
      </w:pPr>
      <w:r>
        <w:t> </w:t>
      </w:r>
    </w:p>
    <w:p w:rsidR="00000000" w:rsidRDefault="00A21CDE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CDE" w:rsidRDefault="00A21CDE" w:rsidP="00A21CDE">
      <w:r>
        <w:separator/>
      </w:r>
    </w:p>
  </w:endnote>
  <w:endnote w:type="continuationSeparator" w:id="0">
    <w:p w:rsidR="00A21CDE" w:rsidRDefault="00A21CDE" w:rsidP="00A21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CDE" w:rsidRDefault="00A21C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CDE" w:rsidRDefault="00A21C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CDE" w:rsidRDefault="00A21C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CDE" w:rsidRDefault="00A21CDE" w:rsidP="00A21CDE">
      <w:r>
        <w:separator/>
      </w:r>
    </w:p>
  </w:footnote>
  <w:footnote w:type="continuationSeparator" w:id="0">
    <w:p w:rsidR="00A21CDE" w:rsidRDefault="00A21CDE" w:rsidP="00A21C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CDE" w:rsidRDefault="00A21C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CDE" w:rsidRDefault="00A21CDE" w:rsidP="00A21C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CDE" w:rsidRPr="00A21CDE" w:rsidRDefault="00A21CDE" w:rsidP="00A21C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мая 2003 года № 450 «Об утверждении Перечня специализированных служб, оказывающих необходимую помощь туристам, терпящим бедствие на территории Республики Казахстан» (с изменениями по состоянию на 14.10.2024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CDE" w:rsidRDefault="00A21C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CDE"/>
    <w:rsid w:val="00A21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C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C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C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C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C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C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C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C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67939" TargetMode="External"/><Relationship Id="rId13" Type="http://schemas.openxmlformats.org/officeDocument/2006/relationships/hyperlink" Target="http://online.zakon.kz/Document/?doc_id=32985688" TargetMode="External"/><Relationship Id="rId18" Type="http://schemas.openxmlformats.org/officeDocument/2006/relationships/hyperlink" Target="http://online.zakon.kz/Document/?doc_id=3274332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287192" TargetMode="External"/><Relationship Id="rId7" Type="http://schemas.openxmlformats.org/officeDocument/2006/relationships/hyperlink" Target="http://online.zakon.kz/Document/?doc_id=30053885" TargetMode="External"/><Relationship Id="rId12" Type="http://schemas.openxmlformats.org/officeDocument/2006/relationships/hyperlink" Target="http://online.zakon.kz/Document/?doc_id=33637894" TargetMode="External"/><Relationship Id="rId17" Type="http://schemas.openxmlformats.org/officeDocument/2006/relationships/hyperlink" Target="http://online.zakon.kz/Document/?doc_id=3346521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4014" TargetMode="External"/><Relationship Id="rId20" Type="http://schemas.openxmlformats.org/officeDocument/2006/relationships/hyperlink" Target="http://online.zakon.kz/Document/?doc_id=3268463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96454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31417" TargetMode="External"/><Relationship Id="rId23" Type="http://schemas.openxmlformats.org/officeDocument/2006/relationships/hyperlink" Target="http://online.zakon.kz/Document/?doc_id=3216892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097349" TargetMode="External"/><Relationship Id="rId19" Type="http://schemas.openxmlformats.org/officeDocument/2006/relationships/hyperlink" Target="http://online.zakon.kz/Document/?doc_id=3368715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24261" TargetMode="External"/><Relationship Id="rId14" Type="http://schemas.openxmlformats.org/officeDocument/2006/relationships/hyperlink" Target="http://online.zakon.kz/Document/?doc_id=36600292" TargetMode="External"/><Relationship Id="rId22" Type="http://schemas.openxmlformats.org/officeDocument/2006/relationships/hyperlink" Target="http://online.zakon.kz/Document/?doc_id=32740483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2437</Characters>
  <Application>Microsoft Office Word</Application>
  <DocSecurity>0</DocSecurity>
  <Lines>20</Lines>
  <Paragraphs>5</Paragraphs>
  <ScaleCrop>false</ScaleCrop>
  <Company/>
  <LinksUpToDate>false</LinksUpToDate>
  <CharactersWithSpaces>2621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2025-02-09T01:30:00Z</dcterms:created>
  <dcterms:modified xsi:type="dcterms:W3CDTF">2025-02-09T01:30:00Z</dcterms:modified>
</cp:coreProperties>
</file>