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F1D">
      <w:pPr>
        <w:spacing w:after="240"/>
        <w:ind w:firstLine="400"/>
        <w:jc w:val="both"/>
      </w:pPr>
      <w:bookmarkStart w:id="0" w:name="_GoBack"/>
      <w:bookmarkEnd w:id="0"/>
      <w:r>
        <w:t>Приказ Председателя Налогового комитета Министерства финансов Республики Казахстан от 3 декабря 2003 года № 493 Об утверждении Правил составления налоговой отчетности</w:t>
      </w:r>
    </w:p>
    <w:p w:rsidR="00000000" w:rsidRDefault="00CD5F1D">
      <w:pPr>
        <w:spacing w:after="240"/>
        <w:ind w:firstLine="400"/>
        <w:jc w:val="both"/>
      </w:pPr>
      <w:r>
        <w:t>Зарегистрирован в Министерстве юстиции Республики Казахстан 22 декабря 2003 года № 2628</w:t>
      </w:r>
    </w:p>
    <w:p w:rsidR="00000000" w:rsidRDefault="00CD5F1D">
      <w:pPr>
        <w:spacing w:after="240"/>
        <w:ind w:firstLine="400"/>
        <w:jc w:val="both"/>
      </w:pPr>
      <w:r>
        <w:t>Опубликован: "Вестник налоговой службы Республики Казахстан", январь 2004, № 1; "Официальная газета" от 17 января 2004 г. № 3 (160); "Казахстанская правда" от 27 декабря 2003 года № 369</w:t>
      </w:r>
    </w:p>
    <w:p w:rsidR="00000000" w:rsidRDefault="00CD5F1D">
      <w:pPr>
        <w:spacing w:after="240"/>
        <w:ind w:firstLine="400"/>
        <w:jc w:val="both"/>
      </w:pPr>
      <w:r>
        <w:t>Внесены изменения:</w:t>
      </w:r>
    </w:p>
    <w:p w:rsidR="00000000" w:rsidRDefault="00CD5F1D">
      <w:pPr>
        <w:spacing w:after="240"/>
        <w:ind w:firstLine="400"/>
        <w:jc w:val="both"/>
      </w:pPr>
      <w:hyperlink r:id="rId7" w:anchor="sub_id=200" w:history="1">
        <w:r>
          <w:rPr>
            <w:rStyle w:val="a3"/>
          </w:rPr>
          <w:t>приказом</w:t>
        </w:r>
      </w:hyperlink>
      <w:r>
        <w:t xml:space="preserve"> Председателя НК МФ РК от 27.01.04 г. № 39</w:t>
      </w:r>
    </w:p>
    <w:p w:rsidR="00000000" w:rsidRDefault="00CD5F1D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t xml:space="preserve"> </w:t>
      </w:r>
      <w:r>
        <w:t>Председателя Налогового комитета Министерства финансов РК от 8 декабря 2004 года № 625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F1D" w:rsidRDefault="00CD5F1D" w:rsidP="00CD5F1D">
      <w:r>
        <w:separator/>
      </w:r>
    </w:p>
  </w:endnote>
  <w:endnote w:type="continuationSeparator" w:id="0">
    <w:p w:rsidR="00CD5F1D" w:rsidRDefault="00CD5F1D" w:rsidP="00CD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1D" w:rsidRDefault="00CD5F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1D" w:rsidRDefault="00CD5F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1D" w:rsidRDefault="00CD5F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F1D" w:rsidRDefault="00CD5F1D" w:rsidP="00CD5F1D">
      <w:r>
        <w:separator/>
      </w:r>
    </w:p>
  </w:footnote>
  <w:footnote w:type="continuationSeparator" w:id="0">
    <w:p w:rsidR="00CD5F1D" w:rsidRDefault="00CD5F1D" w:rsidP="00CD5F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1D" w:rsidRDefault="00CD5F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1D" w:rsidRDefault="00CD5F1D" w:rsidP="00CD5F1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D5F1D" w:rsidRPr="00CD5F1D" w:rsidRDefault="00CD5F1D" w:rsidP="00CD5F1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НК МФ РК ОТ 03.12.03 № 493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1D" w:rsidRDefault="00CD5F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F1D"/>
    <w:rsid w:val="00CD5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D5F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F1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D5F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F1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D5F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F1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D5F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F1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4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6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688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НК МФ РК ОТ 03.12.03 № 493 (©Paragraph 2023)</dc:title>
  <dc:subject/>
  <dc:creator>Сергей М</dc:creator>
  <cp:keywords/>
  <dc:description/>
  <cp:lastModifiedBy>Сергей М</cp:lastModifiedBy>
  <cp:revision>2</cp:revision>
  <dcterms:created xsi:type="dcterms:W3CDTF">2023-11-11T06:11:00Z</dcterms:created>
  <dcterms:modified xsi:type="dcterms:W3CDTF">2023-11-11T06:11:00Z</dcterms:modified>
</cp:coreProperties>
</file>