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0710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2 декабря 2003 г. № 414 «О требованиях по размеру тиража и регионам распространения печатных изданий, которые субъекты рынка ценных бумаг должны использовать для публикации своих извещений</w:t>
      </w:r>
      <w:r>
        <w:rPr>
          <w:rStyle w:val="s0"/>
        </w:rPr>
        <w:t xml:space="preserve"> и другой информации, подлежащей обязательному опубликованию»</w:t>
      </w:r>
    </w:p>
    <w:p w:rsidR="00000000" w:rsidRDefault="007E0710">
      <w:pPr>
        <w:ind w:firstLine="400"/>
        <w:jc w:val="both"/>
      </w:pPr>
      <w:r>
        <w:rPr>
          <w:rStyle w:val="s0"/>
        </w:rPr>
        <w:t> </w:t>
      </w:r>
    </w:p>
    <w:p w:rsidR="00000000" w:rsidRDefault="007E071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декабря 2003  года под № 2626</w:t>
      </w:r>
    </w:p>
    <w:p w:rsidR="00000000" w:rsidRDefault="007E0710">
      <w:pPr>
        <w:ind w:firstLine="400"/>
        <w:jc w:val="both"/>
      </w:pPr>
      <w:r>
        <w:rPr>
          <w:rStyle w:val="s0"/>
        </w:rPr>
        <w:t> </w:t>
      </w:r>
    </w:p>
    <w:p w:rsidR="00000000" w:rsidRDefault="007E0710">
      <w:pPr>
        <w:ind w:firstLine="400"/>
        <w:jc w:val="both"/>
      </w:pPr>
      <w:r>
        <w:rPr>
          <w:rStyle w:val="s0"/>
        </w:rPr>
        <w:t>Опубликовано: «Казахстанская правда» от 17 января 2003 г. № 10 (24320); Вестник Национального Банка Казахстана, 15-31 декабря 2003 года № 26 (274); «Официальная газета», 28 февраля 2004 г., № 9 (166)</w:t>
      </w:r>
    </w:p>
    <w:p w:rsidR="00000000" w:rsidRDefault="007E0710">
      <w:pPr>
        <w:ind w:firstLine="400"/>
        <w:jc w:val="both"/>
      </w:pPr>
      <w:r>
        <w:rPr>
          <w:rStyle w:val="s0"/>
        </w:rPr>
        <w:t> </w:t>
      </w:r>
    </w:p>
    <w:p w:rsidR="00000000" w:rsidRDefault="007E071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 августа 2005 г. № 311</w:t>
      </w:r>
    </w:p>
    <w:p w:rsidR="00000000" w:rsidRDefault="007E071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710" w:rsidRDefault="007E0710" w:rsidP="007E0710">
      <w:r>
        <w:separator/>
      </w:r>
    </w:p>
  </w:endnote>
  <w:endnote w:type="continuationSeparator" w:id="0">
    <w:p w:rsidR="007E0710" w:rsidRDefault="007E0710" w:rsidP="007E07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10" w:rsidRDefault="007E07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10" w:rsidRDefault="007E07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10" w:rsidRDefault="007E07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710" w:rsidRDefault="007E0710" w:rsidP="007E0710">
      <w:r>
        <w:separator/>
      </w:r>
    </w:p>
  </w:footnote>
  <w:footnote w:type="continuationSeparator" w:id="0">
    <w:p w:rsidR="007E0710" w:rsidRDefault="007E0710" w:rsidP="007E07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10" w:rsidRDefault="007E07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10" w:rsidRDefault="007E0710" w:rsidP="007E07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0710" w:rsidRPr="007E0710" w:rsidRDefault="007E0710" w:rsidP="007E07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02.12.03 № 414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10" w:rsidRDefault="007E07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0710"/>
    <w:rsid w:val="007E0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E07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07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07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07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E07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07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07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07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657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729</Characters>
  <Application>Microsoft Office Word</Application>
  <DocSecurity>0</DocSecurity>
  <Lines>6</Lines>
  <Paragraphs>1</Paragraphs>
  <ScaleCrop>false</ScaleCrop>
  <Company>SPecialiST RePack</Company>
  <LinksUpToDate>false</LinksUpToDate>
  <CharactersWithSpaces>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02.12.03 № 414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2024-04-04T04:39:00Z</dcterms:created>
  <dcterms:modified xsi:type="dcterms:W3CDTF">2024-04-04T04:39:00Z</dcterms:modified>
</cp:coreProperties>
</file>