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D9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26 декабря 2003 года № 466 «Об утверждении Правил инвестирования активов акционерного общества «Фонд гарантирования страховых выплат»</w:t>
      </w:r>
    </w:p>
    <w:p w:rsidR="00000000" w:rsidRDefault="004E5D91">
      <w:pPr>
        <w:ind w:firstLine="400"/>
        <w:jc w:val="both"/>
      </w:pPr>
      <w:r>
        <w:rPr>
          <w:rStyle w:val="s0"/>
        </w:rPr>
        <w:t> </w:t>
      </w:r>
    </w:p>
    <w:p w:rsidR="00000000" w:rsidRDefault="004E5D9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31 декабря 2003 года под № 2669</w:t>
      </w:r>
    </w:p>
    <w:p w:rsidR="00000000" w:rsidRDefault="004E5D91">
      <w:pPr>
        <w:ind w:firstLine="400"/>
        <w:jc w:val="both"/>
      </w:pPr>
      <w:r>
        <w:rPr>
          <w:rStyle w:val="s0"/>
        </w:rPr>
        <w:t> </w:t>
      </w:r>
    </w:p>
    <w:p w:rsidR="00000000" w:rsidRDefault="004E5D91">
      <w:pPr>
        <w:ind w:firstLine="400"/>
        <w:jc w:val="both"/>
      </w:pPr>
      <w:r>
        <w:rPr>
          <w:rStyle w:val="s0"/>
        </w:rPr>
        <w:t>Опубликовано: «Казахстанская правда» от 2 апреля 2004 г. № 67 (24377); Вестник Национального Банка Казахстана, 19 январ</w:t>
      </w:r>
      <w:r>
        <w:rPr>
          <w:rStyle w:val="s0"/>
        </w:rPr>
        <w:t>я - 1 февраля 2004 г., № 2</w:t>
      </w:r>
    </w:p>
    <w:p w:rsidR="00000000" w:rsidRDefault="004E5D91">
      <w:pPr>
        <w:ind w:firstLine="400"/>
        <w:jc w:val="both"/>
      </w:pPr>
      <w:r>
        <w:rPr>
          <w:rStyle w:val="s0"/>
        </w:rPr>
        <w:t> </w:t>
      </w:r>
    </w:p>
    <w:p w:rsidR="00000000" w:rsidRDefault="004E5D9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5D91">
      <w:pPr>
        <w:ind w:firstLine="400"/>
        <w:jc w:val="both"/>
      </w:pPr>
      <w:r>
        <w:rPr>
          <w:rStyle w:val="s16"/>
        </w:rPr>
        <w:t> </w:t>
      </w:r>
    </w:p>
    <w:p w:rsidR="00000000" w:rsidRDefault="004E5D9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30.03.07 г. № 65</w:t>
      </w:r>
    </w:p>
    <w:p w:rsidR="00000000" w:rsidRDefault="004E5D91">
      <w:pPr>
        <w:ind w:firstLine="400"/>
        <w:jc w:val="both"/>
      </w:pPr>
      <w:r>
        <w:rPr>
          <w:rStyle w:val="s16"/>
        </w:rPr>
        <w:t> </w:t>
      </w:r>
    </w:p>
    <w:p w:rsidR="00000000" w:rsidRDefault="004E5D91">
      <w:pPr>
        <w:ind w:firstLine="400"/>
        <w:jc w:val="both"/>
      </w:pPr>
      <w:r>
        <w:rPr>
          <w:rStyle w:val="s0"/>
        </w:rPr>
        <w:t>Утратило си</w:t>
      </w:r>
      <w:r>
        <w:rPr>
          <w:rStyle w:val="s0"/>
        </w:rPr>
        <w:t xml:space="preserve">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 октября 2008 года № 148</w:t>
      </w:r>
    </w:p>
    <w:p w:rsidR="00000000" w:rsidRDefault="004E5D91">
      <w:pPr>
        <w:ind w:firstLine="400"/>
        <w:jc w:val="both"/>
      </w:pPr>
      <w:r>
        <w:rPr>
          <w:rStyle w:val="s16"/>
        </w:rPr>
        <w:t> </w:t>
      </w:r>
    </w:p>
    <w:p w:rsidR="00000000" w:rsidRDefault="004E5D9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5D91">
      <w:pPr>
        <w:ind w:firstLine="400"/>
        <w:jc w:val="both"/>
      </w:pPr>
      <w:r>
        <w:rPr>
          <w:rStyle w:val="s0"/>
        </w:rPr>
        <w:t> </w:t>
      </w:r>
    </w:p>
    <w:p w:rsidR="00000000" w:rsidRDefault="004E5D9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30.03.07 г.</w:t>
      </w:r>
    </w:p>
    <w:p w:rsidR="00000000" w:rsidRDefault="004E5D91">
      <w:pPr>
        <w:ind w:firstLine="400"/>
        <w:jc w:val="both"/>
      </w:pPr>
      <w:r>
        <w:rPr>
          <w:rStyle w:val="s0"/>
        </w:rPr>
        <w:t> </w:t>
      </w:r>
    </w:p>
    <w:p w:rsidR="00000000" w:rsidRDefault="004E5D91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D91" w:rsidRDefault="004E5D91" w:rsidP="004E5D91">
      <w:r>
        <w:separator/>
      </w:r>
    </w:p>
  </w:endnote>
  <w:endnote w:type="continuationSeparator" w:id="0">
    <w:p w:rsidR="004E5D91" w:rsidRDefault="004E5D91" w:rsidP="004E5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D91" w:rsidRDefault="004E5D91" w:rsidP="004E5D91">
      <w:r>
        <w:separator/>
      </w:r>
    </w:p>
  </w:footnote>
  <w:footnote w:type="continuationSeparator" w:id="0">
    <w:p w:rsidR="004E5D91" w:rsidRDefault="004E5D91" w:rsidP="004E5D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 w:rsidP="004E5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D91" w:rsidRPr="004E5D91" w:rsidRDefault="004E5D91" w:rsidP="004E5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26.12.03 № 466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91" w:rsidRDefault="004E5D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D91"/>
    <w:rsid w:val="004E5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D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D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24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9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9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26.12.03 № 466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2024-05-02T11:13:00Z</dcterms:created>
  <dcterms:modified xsi:type="dcterms:W3CDTF">2024-05-02T11:13:00Z</dcterms:modified>
</cp:coreProperties>
</file>