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38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СНиП 2.03.01-84* «Бетонные и железобетонные конструкции» (утратил силу)</w:t>
      </w:r>
    </w:p>
    <w:p w:rsidR="00000000" w:rsidRDefault="00246383">
      <w:pPr>
        <w:ind w:firstLine="400"/>
        <w:jc w:val="both"/>
      </w:pPr>
      <w:r>
        <w:t> </w:t>
      </w:r>
    </w:p>
    <w:p w:rsidR="00000000" w:rsidRDefault="00246383">
      <w:pPr>
        <w:ind w:firstLine="400"/>
        <w:jc w:val="both"/>
      </w:pPr>
      <w:r>
        <w:t>Взамен</w:t>
      </w:r>
      <w:r>
        <w:rPr>
          <w:i/>
          <w:iCs/>
        </w:rPr>
        <w:t xml:space="preserve"> </w:t>
      </w:r>
      <w:r>
        <w:t xml:space="preserve">СНиП II-21-75; </w:t>
      </w:r>
      <w:hyperlink r:id="rId7" w:history="1">
        <w:r>
          <w:rPr>
            <w:rStyle w:val="a4"/>
          </w:rPr>
          <w:t>СН 511-78</w:t>
        </w:r>
      </w:hyperlink>
    </w:p>
    <w:p w:rsidR="00000000" w:rsidRDefault="00246383">
      <w:pPr>
        <w:spacing w:after="240"/>
        <w:ind w:firstLine="400"/>
        <w:jc w:val="both"/>
      </w:pPr>
      <w:r>
        <w:t> </w:t>
      </w:r>
    </w:p>
    <w:p w:rsidR="00000000" w:rsidRDefault="00246383">
      <w:pPr>
        <w:jc w:val="both"/>
      </w:pPr>
      <w:r>
        <w:rPr>
          <w:rStyle w:val="s3"/>
        </w:rPr>
        <w:t xml:space="preserve">Отменены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11 декабря 2019 года № 210-НҚ</w:t>
      </w:r>
    </w:p>
    <w:p w:rsidR="00000000" w:rsidRDefault="00246383">
      <w:pPr>
        <w:spacing w:after="240"/>
        <w:ind w:firstLine="400"/>
        <w:jc w:val="both"/>
      </w:pPr>
      <w:r>
        <w:t> </w:t>
      </w:r>
    </w:p>
    <w:p w:rsidR="00000000" w:rsidRDefault="00246383">
      <w:pPr>
        <w:spacing w:after="240"/>
        <w:ind w:firstLine="400"/>
        <w:jc w:val="both"/>
      </w:pPr>
      <w:r>
        <w:t>Разработаны НИИЖБ Госстроя СССР (д-р техн.наук, проф. А.А.Гвоздев руковод</w:t>
      </w:r>
      <w:r>
        <w:t>итель темы; доктора техн.наук А.С.Залесов, Ю.П.Гуща; д-р техн. наук, проф. В.А.Клевцов; кандидаты техн.наук Е.А.Чистяков, Р.Л.Серых, Н.М.Мулин и Л.К.Руллэ) и ЦНИИпромзданий Госстроя СССР (И.К.Никитин руководитель темы; Б.Ф.Васильев).</w:t>
      </w:r>
    </w:p>
    <w:p w:rsidR="00000000" w:rsidRDefault="00246383">
      <w:pPr>
        <w:spacing w:after="240"/>
        <w:ind w:firstLine="400"/>
        <w:jc w:val="both"/>
      </w:pPr>
      <w:r>
        <w:t>Внесены НИИЖБ Госстроя</w:t>
      </w:r>
      <w:r>
        <w:t xml:space="preserve"> СССР.</w:t>
      </w:r>
    </w:p>
    <w:p w:rsidR="00000000" w:rsidRDefault="00246383">
      <w:pPr>
        <w:spacing w:after="240"/>
        <w:ind w:firstLine="400"/>
        <w:jc w:val="both"/>
      </w:pPr>
      <w:r>
        <w:t>Подготовлены к утверждению Управлением стандартизации и технических норм в строительстве Госстроя СССР (В.М. Скубко).</w:t>
      </w:r>
    </w:p>
    <w:p w:rsidR="00000000" w:rsidRDefault="00246383">
      <w:pPr>
        <w:spacing w:after="240"/>
        <w:ind w:firstLine="400"/>
        <w:jc w:val="both"/>
      </w:pPr>
      <w:r>
        <w:t>СНиП 2.03.01-84* является переизданием СНиП 2.03.01-84 с изменениями, утвержденными постановлениями Госстроя СССР от 8 июля 1988 г.</w:t>
      </w:r>
      <w:r>
        <w:t xml:space="preserve"> № 132, от 25 августа 1988 г. № 169 и от 12 ноября 1991 г. № 11. (Переиздание с изменениями на 1 июля 1996 г.)</w:t>
      </w:r>
    </w:p>
    <w:p w:rsidR="00000000" w:rsidRDefault="00246383">
      <w:pPr>
        <w:spacing w:after="240"/>
        <w:ind w:firstLine="400"/>
        <w:jc w:val="both"/>
      </w:pPr>
      <w:r>
        <w:t>Разделы, пункты, таблицы, формулы, приложения и подписи к рисункам, в которые внесены изменения, отмечены в настоящих строительных нормах и прави</w:t>
      </w:r>
      <w:r>
        <w:t>лах звездочкой.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383" w:rsidRDefault="00246383" w:rsidP="00246383">
      <w:r>
        <w:separator/>
      </w:r>
    </w:p>
  </w:endnote>
  <w:endnote w:type="continuationSeparator" w:id="0">
    <w:p w:rsidR="00246383" w:rsidRDefault="00246383" w:rsidP="00246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383" w:rsidRDefault="002463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383" w:rsidRDefault="002463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383" w:rsidRDefault="002463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383" w:rsidRDefault="00246383" w:rsidP="00246383">
      <w:r>
        <w:separator/>
      </w:r>
    </w:p>
  </w:footnote>
  <w:footnote w:type="continuationSeparator" w:id="0">
    <w:p w:rsidR="00246383" w:rsidRDefault="00246383" w:rsidP="002463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383" w:rsidRDefault="002463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383" w:rsidRDefault="00246383" w:rsidP="002463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383" w:rsidRPr="00246383" w:rsidRDefault="00246383" w:rsidP="002463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2.03.01-84* «Бетонные и железобетонные конструкции»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383" w:rsidRDefault="002463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383"/>
    <w:rsid w:val="00246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3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3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3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3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3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3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3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3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887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15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1145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2.03.01-84* «Бетонные и железобетонные конструкции»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2024-05-06T12:44:00Z</dcterms:created>
  <dcterms:modified xsi:type="dcterms:W3CDTF">2024-05-06T12:44:00Z</dcterms:modified>
</cp:coreProperties>
</file>