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0CB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фармации, фармацевтической и медицинской промышленности Министерства здравоохранения Республики Казахстан от 17 февраля 2004 года № 26 Об утверждении Инструкции по определению лекарственных средств, подлежащих отпуску по рецепт</w:t>
      </w:r>
      <w:r>
        <w:rPr>
          <w:rStyle w:val="s0"/>
        </w:rPr>
        <w:t>у и без рецепта врача</w:t>
      </w:r>
    </w:p>
    <w:p w:rsidR="00000000" w:rsidRDefault="00A50CB3">
      <w:pPr>
        <w:ind w:firstLine="400"/>
        <w:jc w:val="both"/>
      </w:pPr>
      <w:r>
        <w:rPr>
          <w:rStyle w:val="s0"/>
        </w:rPr>
        <w:t> </w:t>
      </w:r>
    </w:p>
    <w:p w:rsidR="00000000" w:rsidRDefault="00A50CB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2004 года под № 2734</w:t>
      </w:r>
    </w:p>
    <w:p w:rsidR="00000000" w:rsidRDefault="00A50CB3">
      <w:pPr>
        <w:ind w:firstLine="400"/>
        <w:jc w:val="both"/>
      </w:pPr>
      <w:r>
        <w:rPr>
          <w:rStyle w:val="s0"/>
        </w:rPr>
        <w:t> </w:t>
      </w:r>
    </w:p>
    <w:p w:rsidR="00000000" w:rsidRDefault="00A50CB3">
      <w:pPr>
        <w:ind w:firstLine="400"/>
        <w:jc w:val="both"/>
      </w:pPr>
      <w:r>
        <w:rPr>
          <w:rStyle w:val="s0"/>
        </w:rPr>
        <w:t>Опубликован: «Официальная газета» от 30 апреля 2004 г. № 18 (175)</w:t>
      </w:r>
    </w:p>
    <w:p w:rsidR="00000000" w:rsidRDefault="00A50CB3">
      <w:pPr>
        <w:ind w:firstLine="400"/>
        <w:jc w:val="both"/>
      </w:pPr>
      <w:r>
        <w:rPr>
          <w:rStyle w:val="s0"/>
        </w:rPr>
        <w:t> </w:t>
      </w:r>
    </w:p>
    <w:p w:rsidR="00000000" w:rsidRDefault="00A50CB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21 октября 2009 года № 551</w:t>
      </w:r>
    </w:p>
    <w:p w:rsidR="00000000" w:rsidRDefault="00A50CB3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0CB3" w:rsidRDefault="00A50CB3" w:rsidP="00A50CB3">
      <w:r>
        <w:separator/>
      </w:r>
    </w:p>
  </w:endnote>
  <w:endnote w:type="continuationSeparator" w:id="0">
    <w:p w:rsidR="00A50CB3" w:rsidRDefault="00A50CB3" w:rsidP="00A50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B3" w:rsidRDefault="00A50C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B3" w:rsidRDefault="00A50C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B3" w:rsidRDefault="00A50C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0CB3" w:rsidRDefault="00A50CB3" w:rsidP="00A50CB3">
      <w:r>
        <w:separator/>
      </w:r>
    </w:p>
  </w:footnote>
  <w:footnote w:type="continuationSeparator" w:id="0">
    <w:p w:rsidR="00A50CB3" w:rsidRDefault="00A50CB3" w:rsidP="00A50C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B3" w:rsidRDefault="00A50C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B3" w:rsidRDefault="00A50CB3" w:rsidP="00A50C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0CB3" w:rsidRPr="00A50CB3" w:rsidRDefault="00A50CB3" w:rsidP="00A50C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КФФ И МП МЗ РК ОТ 17.02.04 № 26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0CB3" w:rsidRDefault="00A50C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0CB3"/>
    <w:rsid w:val="00A50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C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C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C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C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0C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0C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0C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0C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136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585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КФФ И МП МЗ РК ОТ 17.02.04 № 26 (©Paragraph 2023)</dc:title>
  <dc:subject/>
  <dc:creator>Сергей М</dc:creator>
  <cp:keywords/>
  <dc:description/>
  <cp:lastModifiedBy>Сергей М</cp:lastModifiedBy>
  <cp:revision>2</cp:revision>
  <dcterms:created xsi:type="dcterms:W3CDTF">2023-09-02T14:30:00Z</dcterms:created>
  <dcterms:modified xsi:type="dcterms:W3CDTF">2023-09-02T14:30:00Z</dcterms:modified>
</cp:coreProperties>
</file>