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10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17 марта 2004 года № 135 «Об утверждении Правил проведения аттестации физических и юридических лиц, осуществляющих предпринимательскую деятельно</w:t>
      </w:r>
      <w:r>
        <w:rPr>
          <w:rStyle w:val="s0"/>
          <w:b/>
          <w:bCs/>
        </w:rPr>
        <w:t>сть в области ветеринарии» (утратил силу)</w:t>
      </w:r>
    </w:p>
    <w:p w:rsidR="00000000" w:rsidRDefault="00011033">
      <w:pPr>
        <w:ind w:firstLine="400"/>
        <w:jc w:val="both"/>
      </w:pPr>
      <w:r>
        <w:rPr>
          <w:rStyle w:val="s0"/>
        </w:rPr>
        <w:t> </w:t>
      </w:r>
    </w:p>
    <w:p w:rsidR="00000000" w:rsidRDefault="0001103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апреля 2004 года под № 2786</w:t>
      </w:r>
    </w:p>
    <w:p w:rsidR="00000000" w:rsidRDefault="00011033">
      <w:pPr>
        <w:ind w:firstLine="400"/>
        <w:jc w:val="both"/>
      </w:pPr>
      <w:r>
        <w:rPr>
          <w:rStyle w:val="s0"/>
        </w:rPr>
        <w:t> </w:t>
      </w:r>
    </w:p>
    <w:p w:rsidR="00000000" w:rsidRDefault="00011033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2004 г., № 29-32, ст.962</w:t>
      </w:r>
    </w:p>
    <w:p w:rsidR="00000000" w:rsidRDefault="00011033">
      <w:pPr>
        <w:ind w:firstLine="400"/>
        <w:jc w:val="both"/>
      </w:pPr>
      <w:r>
        <w:rPr>
          <w:rStyle w:val="s0"/>
        </w:rPr>
        <w:t> </w:t>
      </w:r>
    </w:p>
    <w:p w:rsidR="00000000" w:rsidRDefault="0001103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я</w:t>
      </w:r>
      <w:r>
        <w:rPr>
          <w:rStyle w:val="s0"/>
        </w:rPr>
        <w:t>нваря 2012 года № 10-1/18</w:t>
      </w:r>
    </w:p>
    <w:p w:rsidR="00000000" w:rsidRDefault="00011033">
      <w:pPr>
        <w:ind w:firstLine="400"/>
        <w:jc w:val="both"/>
      </w:pPr>
      <w:r>
        <w:rPr>
          <w:rStyle w:val="s0"/>
        </w:rPr>
        <w:t> </w:t>
      </w:r>
    </w:p>
    <w:p w:rsidR="00000000" w:rsidRDefault="0001103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033" w:rsidRDefault="00011033" w:rsidP="00011033">
      <w:r>
        <w:separator/>
      </w:r>
    </w:p>
  </w:endnote>
  <w:endnote w:type="continuationSeparator" w:id="0">
    <w:p w:rsidR="00011033" w:rsidRDefault="00011033" w:rsidP="00011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33" w:rsidRDefault="000110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33" w:rsidRDefault="000110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33" w:rsidRDefault="000110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033" w:rsidRDefault="00011033" w:rsidP="00011033">
      <w:r>
        <w:separator/>
      </w:r>
    </w:p>
  </w:footnote>
  <w:footnote w:type="continuationSeparator" w:id="0">
    <w:p w:rsidR="00011033" w:rsidRDefault="00011033" w:rsidP="000110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33" w:rsidRDefault="000110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33" w:rsidRDefault="00011033" w:rsidP="000110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1033" w:rsidRPr="00011033" w:rsidRDefault="00011033" w:rsidP="000110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ЗАМЕСТИТЕЛЯ ПРЕМЬЕР-МИНИСТРА РК ... ОТ 17.03.04 № 135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033" w:rsidRDefault="000110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033"/>
    <w:rsid w:val="00011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10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10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10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10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10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10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10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10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639</Characters>
  <Application>Microsoft Office Word</Application>
  <DocSecurity>0</DocSecurity>
  <Lines>5</Lines>
  <Paragraphs>1</Paragraphs>
  <ScaleCrop>false</ScaleCrop>
  <Company>SPecialiST RePack</Company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ЗАМЕСТИТЕЛЯ ПРЕМЬЕР-МИНИСТРА РК ... ОТ 17.03.04 № 135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2024-03-10T04:30:00Z</dcterms:created>
  <dcterms:modified xsi:type="dcterms:W3CDTF">2024-03-10T04:30:00Z</dcterms:modified>
</cp:coreProperties>
</file>