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E16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охраны окружающей среды Республики Казахстан от 28 февраля 2004 года № 68-П «Об утверждении Инструкции по проведению оценки воздействия намечаемой хозяйственной и иной деятельности на окружающую среду при разработке предплановой, предпроект</w:t>
      </w:r>
      <w:r>
        <w:rPr>
          <w:rStyle w:val="s0"/>
        </w:rPr>
        <w:t>ной и проектной документации»</w:t>
      </w:r>
    </w:p>
    <w:p w:rsidR="00000000" w:rsidRDefault="00C22E16">
      <w:pPr>
        <w:ind w:firstLine="400"/>
        <w:jc w:val="both"/>
      </w:pPr>
      <w:r>
        <w:rPr>
          <w:rStyle w:val="s0"/>
        </w:rPr>
        <w:t> </w:t>
      </w:r>
    </w:p>
    <w:p w:rsidR="00000000" w:rsidRDefault="00C22E1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2004 года под № 2779</w:t>
      </w:r>
    </w:p>
    <w:p w:rsidR="00000000" w:rsidRDefault="00C22E16">
      <w:pPr>
        <w:ind w:firstLine="400"/>
        <w:jc w:val="both"/>
      </w:pPr>
      <w:r>
        <w:rPr>
          <w:rStyle w:val="s0"/>
        </w:rPr>
        <w:t> </w:t>
      </w:r>
    </w:p>
    <w:p w:rsidR="00000000" w:rsidRDefault="00C22E16">
      <w:pPr>
        <w:ind w:firstLine="400"/>
        <w:jc w:val="both"/>
      </w:pPr>
      <w:r>
        <w:rPr>
          <w:rStyle w:val="s0"/>
        </w:rPr>
        <w:t>Опубликован: «Юридическая газета» от 26 августа 2005 г. № 157-158 (891-892)</w:t>
      </w:r>
    </w:p>
    <w:p w:rsidR="00000000" w:rsidRDefault="00C22E16">
      <w:pPr>
        <w:ind w:firstLine="400"/>
        <w:jc w:val="both"/>
      </w:pPr>
      <w:r>
        <w:rPr>
          <w:rStyle w:val="s0"/>
        </w:rPr>
        <w:t> </w:t>
      </w:r>
    </w:p>
    <w:p w:rsidR="00000000" w:rsidRDefault="00C22E1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22E16">
      <w:pPr>
        <w:ind w:firstLine="400"/>
        <w:jc w:val="both"/>
      </w:pPr>
      <w:r>
        <w:t> </w:t>
      </w:r>
    </w:p>
    <w:p w:rsidR="00000000" w:rsidRDefault="00C22E1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21.04.04 г. № 117-П </w:t>
      </w:r>
    </w:p>
    <w:p w:rsidR="00000000" w:rsidRDefault="00C22E16">
      <w:pPr>
        <w:ind w:firstLine="400"/>
        <w:jc w:val="both"/>
      </w:pPr>
      <w:r>
        <w:rPr>
          <w:rStyle w:val="s0"/>
        </w:rPr>
        <w:t> </w:t>
      </w:r>
    </w:p>
    <w:p w:rsidR="00000000" w:rsidRDefault="00C22E1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Министра охраны окружающей среды РК от 28 июня 2007 года № 204-п</w:t>
      </w:r>
    </w:p>
    <w:p w:rsidR="00000000" w:rsidRDefault="00C22E1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E16" w:rsidRDefault="00C22E16" w:rsidP="00C22E16">
      <w:r>
        <w:separator/>
      </w:r>
    </w:p>
  </w:endnote>
  <w:endnote w:type="continuationSeparator" w:id="0">
    <w:p w:rsidR="00C22E16" w:rsidRDefault="00C22E16" w:rsidP="00C22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E16" w:rsidRDefault="00C22E16" w:rsidP="00C22E16">
      <w:r>
        <w:separator/>
      </w:r>
    </w:p>
  </w:footnote>
  <w:footnote w:type="continuationSeparator" w:id="0">
    <w:p w:rsidR="00C22E16" w:rsidRDefault="00C22E16" w:rsidP="00C22E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 w:rsidP="00C22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E16" w:rsidRPr="00C22E16" w:rsidRDefault="00C22E16" w:rsidP="00C22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</w:t>
    </w:r>
    <w:proofErr w:type="gramStart"/>
    <w:r>
      <w:rPr>
        <w:rFonts w:ascii="Arial" w:hAnsi="Arial" w:cs="Arial"/>
        <w:color w:val="808080"/>
        <w:sz w:val="20"/>
      </w:rPr>
      <w:t>.С</w:t>
    </w:r>
    <w:proofErr w:type="gramEnd"/>
    <w:r>
      <w:rPr>
        <w:rFonts w:ascii="Arial" w:hAnsi="Arial" w:cs="Arial"/>
        <w:color w:val="808080"/>
        <w:sz w:val="20"/>
      </w:rPr>
      <w:t>РЕДЫ РК ОТ 28.02.04 № 68-П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E16" w:rsidRDefault="00C22E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E16"/>
    <w:rsid w:val="00C2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E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E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50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4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732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2025-04-02T08:34:00Z</dcterms:created>
  <dcterms:modified xsi:type="dcterms:W3CDTF">2025-04-02T08:34:00Z</dcterms:modified>
</cp:coreProperties>
</file>