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B26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Агентства Республики Казахстан по регулированию и надзору финансового рынка и финансовых организаций от 12 июля 2004 года № 199 «Об установлении пруденциальных нормативов для кредитных товариществ, а также форм и сроков представлени</w:t>
      </w:r>
      <w:r>
        <w:t>я отчета об их выполнении»</w:t>
      </w:r>
    </w:p>
    <w:p w:rsidR="00000000" w:rsidRDefault="00366B26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11 августа 2004 года под № 2994</w:t>
      </w:r>
    </w:p>
    <w:p w:rsidR="00000000" w:rsidRDefault="00366B26">
      <w:pPr>
        <w:spacing w:after="240"/>
        <w:ind w:firstLine="400"/>
        <w:jc w:val="both"/>
      </w:pPr>
      <w:r>
        <w:t>Опубликовано: Бюллетень нормативных правовых актов РК, 2004 г., № 41-44, ст.1044</w:t>
      </w:r>
    </w:p>
    <w:p w:rsidR="00000000" w:rsidRDefault="00366B26">
      <w:pPr>
        <w:spacing w:after="240"/>
        <w:ind w:firstLine="400"/>
        <w:jc w:val="both"/>
      </w:pPr>
      <w:r>
        <w:t>Внсены изменения:</w:t>
      </w:r>
    </w:p>
    <w:p w:rsidR="00000000" w:rsidRDefault="00366B26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от 25.06.05 г. № 228</w:t>
      </w:r>
    </w:p>
    <w:p w:rsidR="00000000" w:rsidRDefault="00366B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9 января 2006 г. № 20</w:t>
      </w:r>
    </w:p>
    <w:p w:rsidR="00000000" w:rsidRDefault="00366B26">
      <w:r>
        <w:rPr>
          <w:rStyle w:val="s0"/>
        </w:rPr>
        <w:t> </w:t>
      </w:r>
    </w:p>
    <w:p w:rsidR="00000000" w:rsidRDefault="00366B26">
      <w:pPr>
        <w:spacing w:after="240"/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66B26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25.06.05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B26" w:rsidRDefault="00366B26" w:rsidP="00366B26">
      <w:r>
        <w:separator/>
      </w:r>
    </w:p>
  </w:endnote>
  <w:endnote w:type="continuationSeparator" w:id="0">
    <w:p w:rsidR="00366B26" w:rsidRDefault="00366B26" w:rsidP="00366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B26" w:rsidRDefault="00366B26" w:rsidP="00366B26">
      <w:r>
        <w:separator/>
      </w:r>
    </w:p>
  </w:footnote>
  <w:footnote w:type="continuationSeparator" w:id="0">
    <w:p w:rsidR="00366B26" w:rsidRDefault="00366B26" w:rsidP="00366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 w:rsidP="00366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B26" w:rsidRDefault="00366B26" w:rsidP="00366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12 июля 2004 года № 199</w:t>
    </w:r>
  </w:p>
  <w:p w:rsidR="00366B26" w:rsidRPr="00366B26" w:rsidRDefault="00366B26" w:rsidP="00366B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B26" w:rsidRDefault="00366B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B26"/>
    <w:rsid w:val="00366B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6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B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66B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6B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66B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6B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0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4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84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846</Characters>
  <Application>Microsoft Office Word</Application>
  <DocSecurity>0</DocSecurity>
  <Lines>7</Lines>
  <Paragraphs>1</Paragraphs>
  <ScaleCrop>false</ScaleCrop>
  <Company/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12 июля 2004 года № 199 (©Paragraph 2023)</dc:title>
  <dc:subject/>
  <dc:creator>Сергей М</dc:creator>
  <cp:keywords/>
  <dc:description/>
  <cp:lastModifiedBy>Сергей М</cp:lastModifiedBy>
  <cp:revision>2</cp:revision>
  <dcterms:created xsi:type="dcterms:W3CDTF">2023-11-21T17:34:00Z</dcterms:created>
  <dcterms:modified xsi:type="dcterms:W3CDTF">2023-11-21T17:34:00Z</dcterms:modified>
</cp:coreProperties>
</file>