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19E2">
      <w:pPr>
        <w:spacing w:after="240"/>
        <w:ind w:firstLine="400"/>
        <w:jc w:val="both"/>
      </w:pPr>
      <w:bookmarkStart w:id="0" w:name="_GoBack"/>
      <w:bookmarkEnd w:id="0"/>
      <w:r>
        <w:t xml:space="preserve">Правила выдачи, приостановления и отзыва лицензий на проведение банковских и иных операций, осуществляемых банками (утверждены постановлением Правления Агентства Республики Казахстан по регулированию и надзору финансового рынка и финансовых организаций от </w:t>
      </w:r>
      <w:r>
        <w:t xml:space="preserve">12 июля 2004 года № 197 «Об утверждении Правил выдачи разрешения на открытие банка, выдачи согласия на открытие филиалов банка и открытия, закрытия расчетно-кассовых отделов банка и Правил выдачи, приостановления и отзыва лицензии на проведение банковских </w:t>
      </w:r>
      <w:r>
        <w:t>и иных операций, осуществляемых банками»)</w:t>
      </w:r>
    </w:p>
    <w:p w:rsidR="00000000" w:rsidRDefault="008019E2">
      <w:pPr>
        <w:spacing w:after="240"/>
        <w:ind w:firstLine="400"/>
        <w:jc w:val="both"/>
      </w:pPr>
      <w:r>
        <w:t>Зарегистрировано в Реестре государственной регистрации нормативных правовых актов Республики Казахстан 24 августа 2004 года под № 3034</w:t>
      </w:r>
    </w:p>
    <w:p w:rsidR="00000000" w:rsidRDefault="008019E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019E2">
      <w:pPr>
        <w:ind w:firstLine="400"/>
        <w:jc w:val="both"/>
      </w:pPr>
      <w:hyperlink r:id="rId7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27.08.05 г. № 322 </w:t>
      </w:r>
    </w:p>
    <w:p w:rsidR="00000000" w:rsidRDefault="008019E2">
      <w:pPr>
        <w:ind w:firstLine="400"/>
        <w:jc w:val="both"/>
      </w:pPr>
      <w:r>
        <w:rPr>
          <w:rStyle w:val="s0"/>
        </w:rPr>
        <w:t> </w:t>
      </w:r>
    </w:p>
    <w:p w:rsidR="00000000" w:rsidRDefault="008019E2">
      <w:pPr>
        <w:ind w:firstLine="400"/>
        <w:jc w:val="both"/>
      </w:pPr>
      <w:r>
        <w:rPr>
          <w:rStyle w:val="s0"/>
        </w:rPr>
        <w:t xml:space="preserve">Утратили силу в соответствии с </w:t>
      </w:r>
      <w:hyperlink r:id="rId8" w:anchor="sub_id=1" w:history="1">
        <w:r>
          <w:rPr>
            <w:rStyle w:val="a3"/>
          </w:rPr>
          <w:t>постановлен</w:t>
        </w:r>
        <w:r>
          <w:rPr>
            <w:rStyle w:val="a3"/>
          </w:rPr>
          <w:t>ием</w:t>
        </w:r>
      </w:hyperlink>
      <w:r>
        <w:rPr>
          <w:rStyle w:val="s0"/>
        </w:rPr>
        <w:t xml:space="preserve"> Правления Агентства РК по регулированию и надзору финансового рынка и финансовых организаций от 09.01.06 г. № 9</w:t>
      </w:r>
    </w:p>
    <w:p w:rsidR="00000000" w:rsidRDefault="008019E2">
      <w:pPr>
        <w:ind w:firstLine="400"/>
        <w:jc w:val="both"/>
      </w:pPr>
      <w:r>
        <w:t> </w:t>
      </w:r>
    </w:p>
    <w:p w:rsidR="00000000" w:rsidRDefault="008019E2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8019E2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</w:t>
      </w:r>
      <w:r>
        <w:rPr>
          <w:rStyle w:val="s0"/>
        </w:rPr>
        <w:t>.08.05 г.</w:t>
      </w:r>
    </w:p>
    <w:p w:rsidR="00000000" w:rsidRDefault="008019E2">
      <w:pPr>
        <w:spacing w:after="240"/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19E2" w:rsidRDefault="008019E2" w:rsidP="008019E2">
      <w:r>
        <w:separator/>
      </w:r>
    </w:p>
  </w:endnote>
  <w:endnote w:type="continuationSeparator" w:id="0">
    <w:p w:rsidR="008019E2" w:rsidRDefault="008019E2" w:rsidP="008019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9E2" w:rsidRDefault="008019E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9E2" w:rsidRDefault="008019E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9E2" w:rsidRDefault="008019E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19E2" w:rsidRDefault="008019E2" w:rsidP="008019E2">
      <w:r>
        <w:separator/>
      </w:r>
    </w:p>
  </w:footnote>
  <w:footnote w:type="continuationSeparator" w:id="0">
    <w:p w:rsidR="008019E2" w:rsidRDefault="008019E2" w:rsidP="008019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9E2" w:rsidRDefault="008019E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9E2" w:rsidRDefault="008019E2" w:rsidP="008019E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19E2" w:rsidRPr="008019E2" w:rsidRDefault="008019E2" w:rsidP="008019E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ПРАВИЛАХ К ПОСТАНОВЛЕНИЮ ПРАВЛЕНИЯ АФН РК ОТ 12.07.04 № 197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9E2" w:rsidRDefault="008019E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19E2"/>
    <w:rsid w:val="00801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aps w:val="0"/>
      <w:smallCaps w:val="0"/>
      <w:strike w:val="0"/>
      <w:dstrike w:val="0"/>
      <w:color w:val="000000"/>
      <w:u w:val="none"/>
      <w:effect w:val="none"/>
    </w:rPr>
  </w:style>
  <w:style w:type="paragraph" w:styleId="a5">
    <w:name w:val="header"/>
    <w:basedOn w:val="a"/>
    <w:link w:val="a6"/>
    <w:uiPriority w:val="99"/>
    <w:unhideWhenUsed/>
    <w:rsid w:val="008019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19E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019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19E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aps w:val="0"/>
      <w:smallCaps w:val="0"/>
      <w:strike w:val="0"/>
      <w:dstrike w:val="0"/>
      <w:color w:val="000000"/>
      <w:u w:val="none"/>
      <w:effect w:val="none"/>
    </w:rPr>
  </w:style>
  <w:style w:type="paragraph" w:styleId="a5">
    <w:name w:val="header"/>
    <w:basedOn w:val="a"/>
    <w:link w:val="a6"/>
    <w:uiPriority w:val="99"/>
    <w:unhideWhenUsed/>
    <w:rsid w:val="008019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19E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019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19E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390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635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644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1100</Characters>
  <Application>Microsoft Office Word</Application>
  <DocSecurity>0</DocSecurity>
  <Lines>9</Lines>
  <Paragraphs>2</Paragraphs>
  <ScaleCrop>false</ScaleCrop>
  <Company>SPecialiST RePack</Company>
  <LinksUpToDate>false</LinksUpToDate>
  <CharactersWithSpaces>1230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ПРАВИЛАХ К ПОСТАНОВЛЕНИЮ ПРАВЛЕНИЯ АФН РК ОТ 12.07.04 № 197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2024-07-01T06:30:00Z</dcterms:created>
  <dcterms:modified xsi:type="dcterms:W3CDTF">2024-07-01T06:30:00Z</dcterms:modified>
</cp:coreProperties>
</file>