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78A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Приказ Министра транспорта и коммуникаций Республики Казахстан от 23 ноября 2004 года № 429а-I «Об утверждении Инструкции по проведению конкурса на основе открытого тендера по определению перевозчиков, осуществляющих железнодорожные пассажирские перевозки </w:t>
      </w:r>
      <w:r>
        <w:rPr>
          <w:b/>
          <w:bCs/>
        </w:rPr>
        <w:t>по социально значимым межобластным сообщениям, убытки которых подлежат субсидированию из республиканского бюджета» (с изменениями и дополнениями по состоянию на 13.11.2010 г.) (утратил силу)</w:t>
      </w:r>
      <w:r>
        <w:rPr>
          <w:rStyle w:val="s0"/>
        </w:rPr>
        <w:t>Инструкции по проведению конкурса на основе открытого тендера по определению перевозчиков, осуществляющих железнодорожные</w:t>
      </w:r>
      <w:r>
        <w:t xml:space="preserve"> пассажирские перевозки по социально значимым межобластным сообщениям, убытки которых подлежат субсидированию из республиканского бюдже</w:t>
      </w:r>
      <w:r>
        <w:t>та»</w:t>
      </w:r>
    </w:p>
    <w:p w:rsidR="00000000" w:rsidRDefault="005578A1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 декабря 2004 года № 3232</w:t>
      </w:r>
    </w:p>
    <w:p w:rsidR="00000000" w:rsidRDefault="005578A1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2005 г., № 3-8, ст.22</w:t>
      </w:r>
    </w:p>
    <w:p w:rsidR="00000000" w:rsidRDefault="005578A1">
      <w:pPr>
        <w:ind w:firstLine="400"/>
        <w:jc w:val="both"/>
      </w:pPr>
      <w:r>
        <w:rPr>
          <w:rStyle w:val="s0"/>
        </w:rPr>
        <w:t> </w:t>
      </w:r>
    </w:p>
    <w:p w:rsidR="00000000" w:rsidRDefault="005578A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 </w:t>
      </w:r>
    </w:p>
    <w:p w:rsidR="00000000" w:rsidRDefault="005578A1">
      <w:pPr>
        <w:ind w:firstLine="400"/>
        <w:jc w:val="both"/>
      </w:pPr>
      <w:r>
        <w:rPr>
          <w:rStyle w:val="s0"/>
        </w:rPr>
        <w:t> </w:t>
      </w:r>
    </w:p>
    <w:p w:rsidR="00000000" w:rsidRDefault="005578A1">
      <w:pPr>
        <w:spacing w:after="240"/>
        <w:ind w:firstLine="400"/>
        <w:jc w:val="both"/>
      </w:pPr>
      <w:r>
        <w:t>Внесены изменения:</w:t>
      </w:r>
    </w:p>
    <w:p w:rsidR="00000000" w:rsidRDefault="005578A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</w:t>
      </w:r>
      <w:r>
        <w:rPr>
          <w:rStyle w:val="s0"/>
        </w:rPr>
        <w:t>порта и коммуникаций РК от 09.11.05 г. № 341-I;</w:t>
      </w:r>
    </w:p>
    <w:p w:rsidR="00000000" w:rsidRDefault="005578A1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транспорта и коммуникаций РК от 26.07.06 г. № 188;</w:t>
      </w:r>
    </w:p>
    <w:p w:rsidR="00000000" w:rsidRDefault="005578A1">
      <w:pPr>
        <w:ind w:firstLine="400"/>
        <w:jc w:val="both"/>
      </w:pPr>
      <w:hyperlink r:id="rId10" w:anchor="sub_id=100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транспорта и коммуникаций РК от 23.05.07 г. № 117 </w:t>
      </w:r>
      <w:r>
        <w:t>(</w:t>
      </w:r>
      <w:r>
        <w:rPr>
          <w:rStyle w:val="s0"/>
        </w:rPr>
        <w:t>введены в действие с 13 августа 2010 года</w:t>
      </w:r>
      <w:r>
        <w:t>)</w:t>
      </w:r>
      <w:r>
        <w:rPr>
          <w:rStyle w:val="s00"/>
        </w:rPr>
        <w:t>;</w:t>
      </w:r>
    </w:p>
    <w:p w:rsidR="00000000" w:rsidRDefault="005578A1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транспорта и коммуникаций РК от 10.08.07 г. № 176;</w:t>
      </w:r>
    </w:p>
    <w:p w:rsidR="00000000" w:rsidRDefault="005578A1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транспорта и коммуникаций РК от 23.10.08 г. № 481;</w:t>
      </w:r>
    </w:p>
    <w:p w:rsidR="00000000" w:rsidRDefault="005578A1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транспорта и коммуникаций РК от 03.11.09 </w:t>
      </w:r>
      <w:r>
        <w:rPr>
          <w:rStyle w:val="s01"/>
        </w:rPr>
        <w:t>г. № 462;</w:t>
      </w:r>
    </w:p>
    <w:p w:rsidR="00000000" w:rsidRDefault="005578A1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1"/>
        </w:rPr>
        <w:t xml:space="preserve"> Министра транспорта и коммуникаций РК от 11.05.10 г. № 228;</w:t>
      </w:r>
    </w:p>
    <w:p w:rsidR="00000000" w:rsidRDefault="005578A1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</w:t>
      </w:r>
      <w:r>
        <w:rPr>
          <w:rStyle w:val="s0"/>
        </w:rPr>
        <w:t>от 13.11.10 г. № 523 (вводится в действие после его первого официального опубликования).</w:t>
      </w:r>
    </w:p>
    <w:p w:rsidR="00000000" w:rsidRDefault="005578A1">
      <w:pPr>
        <w:ind w:firstLine="400"/>
        <w:jc w:val="both"/>
      </w:pPr>
      <w:r>
        <w:t> </w:t>
      </w:r>
    </w:p>
    <w:p w:rsidR="00000000" w:rsidRDefault="005578A1">
      <w:pPr>
        <w:ind w:firstLine="400"/>
        <w:jc w:val="both"/>
      </w:pPr>
      <w:r>
        <w:rPr>
          <w:rStyle w:val="s0"/>
        </w:rPr>
        <w:t>См. о внесении изменений в настоящий приказ:</w:t>
      </w:r>
    </w:p>
    <w:p w:rsidR="00000000" w:rsidRDefault="005578A1">
      <w:pPr>
        <w:ind w:firstLine="400"/>
        <w:jc w:val="both"/>
      </w:pPr>
      <w:hyperlink r:id="rId16" w:anchor="sub_id=1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и.о. Министра транспорта и коммуни</w:t>
      </w:r>
      <w:r>
        <w:rPr>
          <w:rStyle w:val="s0"/>
        </w:rPr>
        <w:t>каций РК от 29 сентября 2010 года № 440 (вводится в действие с 1 января 2012 года).</w:t>
      </w:r>
    </w:p>
    <w:p w:rsidR="00000000" w:rsidRDefault="005578A1">
      <w:pPr>
        <w:ind w:firstLine="400"/>
        <w:jc w:val="both"/>
      </w:pPr>
      <w:r>
        <w:rPr>
          <w:rStyle w:val="s0"/>
        </w:rPr>
        <w:t> </w:t>
      </w:r>
    </w:p>
    <w:p w:rsidR="00000000" w:rsidRDefault="005578A1">
      <w:pPr>
        <w:ind w:firstLine="400"/>
        <w:jc w:val="both"/>
      </w:pPr>
      <w:r>
        <w:t> </w:t>
      </w:r>
    </w:p>
    <w:p w:rsidR="00000000" w:rsidRDefault="005578A1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5578A1">
      <w:pPr>
        <w:ind w:firstLine="400"/>
        <w:jc w:val="both"/>
      </w:pPr>
      <w:r>
        <w:rPr>
          <w:rStyle w:val="s00"/>
        </w:rPr>
        <w:t> </w:t>
      </w:r>
    </w:p>
    <w:p w:rsidR="00000000" w:rsidRDefault="005578A1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26.07.06 г.</w:t>
      </w:r>
    </w:p>
    <w:p w:rsidR="00000000" w:rsidRDefault="005578A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10.08.07 г.</w:t>
      </w:r>
    </w:p>
    <w:p w:rsidR="00000000" w:rsidRDefault="005578A1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23.10.08 г.</w:t>
      </w:r>
    </w:p>
    <w:p w:rsidR="00000000" w:rsidRDefault="005578A1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03.11.09 г.</w:t>
      </w:r>
    </w:p>
    <w:p w:rsidR="00000000" w:rsidRDefault="005578A1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11.05.10 г.</w:t>
      </w:r>
    </w:p>
    <w:p w:rsidR="00000000" w:rsidRDefault="005578A1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23.05.07 г. (</w:t>
      </w:r>
      <w:r>
        <w:rPr>
          <w:rStyle w:val="s0"/>
        </w:rPr>
        <w:t>введены в действие с 13 августа 2010 года</w:t>
      </w:r>
      <w:r>
        <w:t>)</w:t>
      </w:r>
    </w:p>
    <w:p w:rsidR="00000000" w:rsidRDefault="005578A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13.11.10 г.</w:t>
      </w:r>
    </w:p>
    <w:p w:rsidR="00000000" w:rsidRDefault="005578A1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8A1" w:rsidRDefault="005578A1" w:rsidP="005578A1">
      <w:r>
        <w:separator/>
      </w:r>
    </w:p>
  </w:endnote>
  <w:endnote w:type="continuationSeparator" w:id="0">
    <w:p w:rsidR="005578A1" w:rsidRDefault="005578A1" w:rsidP="0055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8A1" w:rsidRDefault="005578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8A1" w:rsidRDefault="005578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8A1" w:rsidRDefault="005578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8A1" w:rsidRDefault="005578A1" w:rsidP="005578A1">
      <w:r>
        <w:separator/>
      </w:r>
    </w:p>
  </w:footnote>
  <w:footnote w:type="continuationSeparator" w:id="0">
    <w:p w:rsidR="005578A1" w:rsidRDefault="005578A1" w:rsidP="00557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8A1" w:rsidRDefault="005578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8A1" w:rsidRDefault="005578A1" w:rsidP="005578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78A1" w:rsidRPr="005578A1" w:rsidRDefault="005578A1" w:rsidP="005578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МТ И КОММУНИКАЦИЙ РК ОТ 23.11.04 № 429А-I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8A1" w:rsidRDefault="005578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78A1"/>
    <w:rsid w:val="0055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5578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78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78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78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5578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78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78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78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4644" TargetMode="External"/><Relationship Id="rId13" Type="http://schemas.openxmlformats.org/officeDocument/2006/relationships/hyperlink" Target="http://online.zakon.kz/Document/?doc_id=30512795" TargetMode="External"/><Relationship Id="rId18" Type="http://schemas.openxmlformats.org/officeDocument/2006/relationships/hyperlink" Target="http://online.zakon.kz/Document/?doc_id=3012484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76193" TargetMode="Externa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yperlink" Target="http://online.zakon.kz/Document/?doc_id=30360490" TargetMode="External"/><Relationship Id="rId17" Type="http://schemas.openxmlformats.org/officeDocument/2006/relationships/hyperlink" Target="http://online.zakon.kz/Document/?doc_id=3006568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49414" TargetMode="External"/><Relationship Id="rId20" Type="http://schemas.openxmlformats.org/officeDocument/2006/relationships/hyperlink" Target="http://online.zakon.kz/Document/?doc_id=3051351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482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51611" TargetMode="External"/><Relationship Id="rId23" Type="http://schemas.openxmlformats.org/officeDocument/2006/relationships/hyperlink" Target="http://online.zakon.kz/Document/?doc_id=3085544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65677" TargetMode="External"/><Relationship Id="rId19" Type="http://schemas.openxmlformats.org/officeDocument/2006/relationships/hyperlink" Target="http://online.zakon.kz/Document/?doc_id=3036051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5677" TargetMode="External"/><Relationship Id="rId14" Type="http://schemas.openxmlformats.org/officeDocument/2006/relationships/hyperlink" Target="http://online.zakon.kz/Document/?doc_id=30776058" TargetMode="External"/><Relationship Id="rId22" Type="http://schemas.openxmlformats.org/officeDocument/2006/relationships/hyperlink" Target="http://online.zakon.kz/Document/?doc_id=3102039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3191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МТ И КОММУНИКАЦИЙ РК ОТ 23.11.04 № 429А-I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2024-05-01T21:14:00Z</dcterms:created>
  <dcterms:modified xsi:type="dcterms:W3CDTF">2024-05-01T21:14:00Z</dcterms:modified>
</cp:coreProperties>
</file>