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785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27 ноября 2004 года № 328 «Об утверждении Правил представления отчетности управляющим инвестиционным портфелем» (с изменениями и</w:t>
      </w:r>
      <w:r>
        <w:rPr>
          <w:b/>
          <w:bCs/>
        </w:rPr>
        <w:t xml:space="preserve"> дополнениями по состоянию на 30.09.2011 г.) (утратило силу)</w:t>
      </w:r>
    </w:p>
    <w:p w:rsidR="00000000" w:rsidRDefault="0080785F">
      <w:pPr>
        <w:spacing w:after="240"/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от 29 декабря 2004 года под № 3314</w:t>
      </w:r>
    </w:p>
    <w:p w:rsidR="00000000" w:rsidRDefault="0080785F">
      <w:pPr>
        <w:spacing w:after="240"/>
        <w:ind w:firstLine="400"/>
        <w:jc w:val="both"/>
      </w:pPr>
      <w:r>
        <w:rPr>
          <w:rStyle w:val="s0"/>
        </w:rPr>
        <w:t>Опубликовано: журнал «Финансовый вестник», 2005 г. в № 1 (13)</w:t>
      </w:r>
    </w:p>
    <w:p w:rsidR="00000000" w:rsidRDefault="0080785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 октября 2014 года № 196</w:t>
      </w:r>
    </w:p>
    <w:p w:rsidR="00000000" w:rsidRDefault="0080785F">
      <w:pPr>
        <w:ind w:firstLine="400"/>
        <w:jc w:val="both"/>
      </w:pPr>
      <w:r>
        <w:t> </w:t>
      </w:r>
    </w:p>
    <w:p w:rsidR="00000000" w:rsidRDefault="0080785F">
      <w:pPr>
        <w:ind w:firstLine="400"/>
        <w:jc w:val="both"/>
      </w:pPr>
      <w:r>
        <w:rPr>
          <w:rStyle w:val="s0"/>
        </w:rPr>
        <w:t>Вн</w:t>
      </w:r>
      <w:r>
        <w:rPr>
          <w:rStyle w:val="s0"/>
        </w:rPr>
        <w:t>есены изменения:</w:t>
      </w:r>
    </w:p>
    <w:p w:rsidR="00000000" w:rsidRDefault="0080785F">
      <w:pPr>
        <w:ind w:firstLine="400"/>
        <w:jc w:val="both"/>
      </w:pPr>
      <w:hyperlink r:id="rId8" w:anchor="sub_id=1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27.08.05 г. № 310 (см. </w:t>
      </w:r>
      <w:hyperlink r:id="rId9" w:anchor="sub_id=2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</w:t>
      </w:r>
      <w:r>
        <w:rPr>
          <w:rStyle w:val="s0"/>
        </w:rPr>
        <w:t>йствие);</w:t>
      </w:r>
    </w:p>
    <w:p w:rsidR="00000000" w:rsidRDefault="0080785F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26.05.08 г. № 79; </w:t>
      </w:r>
    </w:p>
    <w:p w:rsidR="00000000" w:rsidRDefault="0080785F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26.05.09 г. № 100 (см. </w:t>
      </w:r>
      <w:hyperlink r:id="rId12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0785F">
      <w:pPr>
        <w:ind w:firstLine="400"/>
        <w:jc w:val="both"/>
      </w:pPr>
      <w:hyperlink r:id="rId13" w:anchor="sub_id=700" w:history="1">
        <w:r>
          <w:rPr>
            <w:rStyle w:val="a3"/>
          </w:rPr>
          <w:t>постановлением</w:t>
        </w:r>
      </w:hyperlink>
      <w:r>
        <w:t xml:space="preserve"> Правления АФН РК от 03.09.10 г. № 131;</w:t>
      </w:r>
    </w:p>
    <w:p w:rsidR="00000000" w:rsidRDefault="0080785F">
      <w:pPr>
        <w:ind w:firstLine="400"/>
        <w:jc w:val="both"/>
      </w:pPr>
      <w:hyperlink r:id="rId14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30.09.11 г. № 118. </w:t>
      </w:r>
    </w:p>
    <w:p w:rsidR="00000000" w:rsidRDefault="0080785F">
      <w:pPr>
        <w:ind w:firstLine="400"/>
        <w:jc w:val="both"/>
      </w:pPr>
      <w:r>
        <w:t> </w:t>
      </w:r>
    </w:p>
    <w:p w:rsidR="00000000" w:rsidRDefault="0080785F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80785F">
      <w:pPr>
        <w:ind w:firstLine="400"/>
        <w:jc w:val="both"/>
      </w:pPr>
      <w:r>
        <w:rPr>
          <w:rStyle w:val="s0"/>
        </w:rPr>
        <w:t> </w:t>
      </w:r>
    </w:p>
    <w:p w:rsidR="00000000" w:rsidRDefault="0080785F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>сения изменений от 27.08.05 г.</w:t>
      </w:r>
    </w:p>
    <w:p w:rsidR="00000000" w:rsidRDefault="0080785F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26.05.08 г.</w:t>
      </w:r>
    </w:p>
    <w:p w:rsidR="00000000" w:rsidRDefault="0080785F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</w:t>
      </w:r>
      <w:r>
        <w:rPr>
          <w:rStyle w:val="s0"/>
        </w:rPr>
        <w:t>я изменений от 26.05.09 г.</w:t>
      </w:r>
    </w:p>
    <w:p w:rsidR="00000000" w:rsidRDefault="0080785F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03.09.10 г.</w:t>
      </w:r>
    </w:p>
    <w:p w:rsidR="00000000" w:rsidRDefault="0080785F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</w:t>
      </w:r>
      <w:r>
        <w:t>менений от 30.09.11 г. </w:t>
      </w:r>
    </w:p>
    <w:p w:rsidR="00000000" w:rsidRDefault="0080785F">
      <w:pPr>
        <w:ind w:firstLine="400"/>
        <w:jc w:val="both"/>
      </w:pPr>
      <w:r>
        <w:rPr>
          <w:rStyle w:val="s0"/>
        </w:rPr>
        <w:t> </w:t>
      </w:r>
    </w:p>
    <w:p w:rsidR="00000000" w:rsidRDefault="0080785F"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85F" w:rsidRDefault="0080785F" w:rsidP="0080785F">
      <w:r>
        <w:separator/>
      </w:r>
    </w:p>
  </w:endnote>
  <w:endnote w:type="continuationSeparator" w:id="0">
    <w:p w:rsidR="0080785F" w:rsidRDefault="0080785F" w:rsidP="00807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85F" w:rsidRDefault="008078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85F" w:rsidRDefault="008078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85F" w:rsidRDefault="008078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85F" w:rsidRDefault="0080785F" w:rsidP="0080785F">
      <w:r>
        <w:separator/>
      </w:r>
    </w:p>
  </w:footnote>
  <w:footnote w:type="continuationSeparator" w:id="0">
    <w:p w:rsidR="0080785F" w:rsidRDefault="0080785F" w:rsidP="008078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85F" w:rsidRDefault="008078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85F" w:rsidRDefault="0080785F" w:rsidP="008078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785F" w:rsidRPr="0080785F" w:rsidRDefault="0080785F" w:rsidP="008078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27.11.04 № 328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85F" w:rsidRDefault="008078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785F"/>
    <w:rsid w:val="00807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78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78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78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78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78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78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78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78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7467" TargetMode="External"/><Relationship Id="rId13" Type="http://schemas.openxmlformats.org/officeDocument/2006/relationships/hyperlink" Target="http://online.zakon.kz/Document/?doc_id=30841918" TargetMode="External"/><Relationship Id="rId18" Type="http://schemas.openxmlformats.org/officeDocument/2006/relationships/hyperlink" Target="http://online.zakon.kz/Document/?doc_id=3084384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636943" TargetMode="External"/><Relationship Id="rId12" Type="http://schemas.openxmlformats.org/officeDocument/2006/relationships/hyperlink" Target="http://online.zakon.kz/Document/?doc_id=30439311" TargetMode="External"/><Relationship Id="rId17" Type="http://schemas.openxmlformats.org/officeDocument/2006/relationships/hyperlink" Target="http://online.zakon.kz/Document/?doc_id=3043936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9422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3931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817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194096" TargetMode="External"/><Relationship Id="rId19" Type="http://schemas.openxmlformats.org/officeDocument/2006/relationships/hyperlink" Target="http://online.zakon.kz/Document/?doc_id=310950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7467" TargetMode="External"/><Relationship Id="rId14" Type="http://schemas.openxmlformats.org/officeDocument/2006/relationships/hyperlink" Target="http://online.zakon.kz/Document/?doc_id=3109500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2090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27.11.04 № 328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2024-05-03T06:21:00Z</dcterms:created>
  <dcterms:modified xsi:type="dcterms:W3CDTF">2024-05-03T06:21:00Z</dcterms:modified>
</cp:coreProperties>
</file>