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197C">
      <w:pPr>
        <w:ind w:firstLine="400"/>
        <w:jc w:val="both"/>
      </w:pPr>
      <w:bookmarkStart w:id="0" w:name="_GoBack"/>
      <w:bookmarkEnd w:id="0"/>
      <w:r>
        <w:rPr>
          <w:rStyle w:val="s0"/>
        </w:rPr>
        <w:t>«Штат санының лимиттерiн бекіту туралы» Қазақстан Республикасы Үкіметінің 2005 жылғы 24 қаңтардағы № 47 Қаулысы</w:t>
      </w:r>
    </w:p>
    <w:p w:rsidR="00000000" w:rsidRDefault="0088197C">
      <w:pPr>
        <w:ind w:firstLine="400"/>
        <w:jc w:val="both"/>
      </w:pPr>
      <w:r>
        <w:t> </w:t>
      </w:r>
    </w:p>
    <w:p w:rsidR="00000000" w:rsidRDefault="0088197C">
      <w:pPr>
        <w:ind w:firstLine="400"/>
        <w:jc w:val="both"/>
      </w:pPr>
      <w:r>
        <w:t> </w:t>
      </w:r>
    </w:p>
    <w:p w:rsidR="00000000" w:rsidRDefault="0088197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 жылғы 15 сәуірдегі № 339 </w:t>
      </w:r>
      <w:hyperlink r:id="rId7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>күші жойылды</w:t>
      </w:r>
    </w:p>
    <w:p w:rsidR="00000000" w:rsidRDefault="0088197C">
      <w:pPr>
        <w:ind w:firstLine="400"/>
        <w:jc w:val="both"/>
      </w:pPr>
      <w:r>
        <w:rPr>
          <w:rStyle w:val="s0"/>
        </w:rPr>
        <w:t> </w:t>
      </w:r>
    </w:p>
    <w:p w:rsidR="00000000" w:rsidRDefault="0088197C">
      <w:pPr>
        <w:ind w:firstLine="400"/>
        <w:jc w:val="both"/>
      </w:pPr>
      <w:r>
        <w:t> </w:t>
      </w:r>
    </w:p>
    <w:p w:rsidR="00000000" w:rsidRDefault="0088197C">
      <w:pPr>
        <w:ind w:firstLine="400"/>
        <w:jc w:val="both"/>
      </w:pPr>
      <w:r>
        <w:t>Енгізілген өзгерістер:</w:t>
      </w:r>
    </w:p>
    <w:p w:rsidR="00000000" w:rsidRDefault="0088197C">
      <w:pPr>
        <w:ind w:firstLine="400"/>
        <w:jc w:val="both"/>
      </w:pPr>
      <w:r>
        <w:t> </w:t>
      </w:r>
    </w:p>
    <w:p w:rsidR="00000000" w:rsidRDefault="0088197C">
      <w:pPr>
        <w:ind w:firstLine="400"/>
        <w:jc w:val="both"/>
      </w:pPr>
      <w:r>
        <w:t>ҚР</w:t>
      </w:r>
      <w:r>
        <w:t xml:space="preserve"> Үкіметінің 2005.04.02. № 103 </w:t>
      </w:r>
      <w:hyperlink r:id="rId8" w:anchor="sub_id=42" w:history="1">
        <w:r>
          <w:rPr>
            <w:rStyle w:val="a3"/>
          </w:rPr>
          <w:t>қаулысымен</w:t>
        </w:r>
      </w:hyperlink>
    </w:p>
    <w:p w:rsidR="00000000" w:rsidRDefault="0088197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2005.31.05 № 539 </w:t>
      </w:r>
      <w:hyperlink r:id="rId9" w:anchor="sub_id=10" w:history="1">
        <w:r>
          <w:rPr>
            <w:rStyle w:val="a3"/>
          </w:rPr>
          <w:t>қаулысымен</w:t>
        </w:r>
      </w:hyperlink>
    </w:p>
    <w:p w:rsidR="00000000" w:rsidRDefault="0088197C">
      <w:pPr>
        <w:ind w:firstLine="400"/>
        <w:jc w:val="both"/>
      </w:pPr>
      <w:r>
        <w:t>ҚР</w:t>
      </w:r>
      <w:r>
        <w:t xml:space="preserve"> Үкіметінің 2005.19.07. № 744 </w:t>
      </w:r>
      <w:hyperlink r:id="rId10" w:history="1">
        <w:r>
          <w:rPr>
            <w:rStyle w:val="a3"/>
          </w:rPr>
          <w:t>қаулысымен</w:t>
        </w:r>
      </w:hyperlink>
    </w:p>
    <w:p w:rsidR="00000000" w:rsidRDefault="0088197C">
      <w:pPr>
        <w:ind w:firstLine="400"/>
        <w:jc w:val="both"/>
      </w:pPr>
      <w:r>
        <w:t>ҚР</w:t>
      </w:r>
      <w:r>
        <w:t xml:space="preserve"> Үкіметінің 2005.30.12. № 1319 </w:t>
      </w:r>
      <w:hyperlink r:id="rId11" w:anchor="sub_id=5" w:history="1">
        <w:r>
          <w:rPr>
            <w:rStyle w:val="a3"/>
          </w:rPr>
          <w:t>қаулы</w:t>
        </w:r>
        <w:r>
          <w:rPr>
            <w:rStyle w:val="a3"/>
          </w:rPr>
          <w:t>сымен</w:t>
        </w:r>
      </w:hyperlink>
      <w:r>
        <w:t xml:space="preserve"> (</w:t>
      </w:r>
      <w:r>
        <w:rPr>
          <w:rStyle w:val="s0"/>
        </w:rPr>
        <w:t>2006 жылғы 1 қаңтардан бастап қолданысқа енгізілді</w:t>
      </w:r>
      <w:r>
        <w:t>)</w:t>
      </w:r>
    </w:p>
    <w:p w:rsidR="00000000" w:rsidRDefault="0088197C">
      <w:pPr>
        <w:ind w:firstLine="400"/>
        <w:jc w:val="both"/>
      </w:pPr>
      <w:r>
        <w:t>ҚР</w:t>
      </w:r>
      <w:r>
        <w:t xml:space="preserve"> Үкіметінің 2006.13.01. № 36 </w:t>
      </w:r>
      <w:hyperlink r:id="rId12" w:anchor="sub_id=42" w:history="1">
        <w:r>
          <w:rPr>
            <w:rStyle w:val="a3"/>
          </w:rPr>
          <w:t>қаулысымен</w:t>
        </w:r>
      </w:hyperlink>
    </w:p>
    <w:p w:rsidR="00000000" w:rsidRDefault="0088197C">
      <w:pPr>
        <w:ind w:firstLine="400"/>
        <w:jc w:val="both"/>
      </w:pPr>
      <w:r>
        <w:t>ҚР</w:t>
      </w:r>
      <w:r>
        <w:t xml:space="preserve"> Үкіметінің 2006.21.04. № 313 </w:t>
      </w:r>
      <w:hyperlink r:id="rId13" w:anchor="sub_id=50" w:history="1">
        <w:r>
          <w:rPr>
            <w:rStyle w:val="a3"/>
          </w:rPr>
          <w:t>қаулысымен</w:t>
        </w:r>
      </w:hyperlink>
    </w:p>
    <w:p w:rsidR="00000000" w:rsidRDefault="0088197C">
      <w:pPr>
        <w:ind w:firstLine="400"/>
        <w:jc w:val="both"/>
      </w:pPr>
      <w:r>
        <w:t>ҚР</w:t>
      </w:r>
      <w:r>
        <w:t xml:space="preserve"> Үкіметінің 2006.26.04. № 329 </w:t>
      </w:r>
      <w:hyperlink r:id="rId14" w:anchor="sub_id=105" w:history="1">
        <w:r>
          <w:rPr>
            <w:rStyle w:val="a3"/>
          </w:rPr>
          <w:t>қаулысымен</w:t>
        </w:r>
      </w:hyperlink>
    </w:p>
    <w:p w:rsidR="00000000" w:rsidRDefault="0088197C">
      <w:pPr>
        <w:ind w:firstLine="400"/>
        <w:jc w:val="both"/>
      </w:pPr>
      <w:r>
        <w:t>ҚР</w:t>
      </w:r>
      <w:r>
        <w:t xml:space="preserve"> Үкіметінің 2006.06.06. № 509 </w:t>
      </w:r>
      <w:hyperlink r:id="rId15" w:anchor="sub_id=200" w:history="1">
        <w:r>
          <w:rPr>
            <w:rStyle w:val="a3"/>
          </w:rPr>
          <w:t>қаулысымен</w:t>
        </w:r>
      </w:hyperlink>
    </w:p>
    <w:p w:rsidR="00000000" w:rsidRDefault="0088197C">
      <w:pPr>
        <w:ind w:firstLine="400"/>
        <w:jc w:val="both"/>
      </w:pPr>
      <w:r>
        <w:t>ҚР</w:t>
      </w:r>
      <w:r>
        <w:t xml:space="preserve"> Үкіметінің 2006.30.06. № 626 </w:t>
      </w:r>
      <w:hyperlink r:id="rId16" w:anchor="sub_id=116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88197C">
      <w:pPr>
        <w:ind w:firstLine="400"/>
        <w:jc w:val="both"/>
      </w:pPr>
      <w:r>
        <w:t>ҚР</w:t>
      </w:r>
      <w:r>
        <w:t xml:space="preserve"> Үкіметінің 2006.21.07. № 700 </w:t>
      </w:r>
      <w:hyperlink r:id="rId17" w:anchor="sub_id=44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88197C">
      <w:pPr>
        <w:ind w:firstLine="400"/>
        <w:jc w:val="both"/>
      </w:pPr>
      <w:r>
        <w:t>ҚР</w:t>
      </w:r>
      <w:r>
        <w:t xml:space="preserve"> Үкіметінің 2006.02.08. № 730 </w:t>
      </w:r>
      <w:hyperlink r:id="rId18" w:anchor="sub_id=4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88197C">
      <w:pPr>
        <w:ind w:firstLine="400"/>
        <w:jc w:val="both"/>
      </w:pPr>
      <w:r>
        <w:t>ҚР</w:t>
      </w:r>
      <w:r>
        <w:t xml:space="preserve"> Үкіметінің 2006.07.09. № 852 </w:t>
      </w:r>
      <w:hyperlink r:id="rId19" w:anchor="sub_id=2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88197C">
      <w:pPr>
        <w:ind w:firstLine="400"/>
        <w:jc w:val="both"/>
      </w:pPr>
      <w:r>
        <w:t>ҚР</w:t>
      </w:r>
      <w:r>
        <w:t xml:space="preserve"> Үкіметінің 2006.28.10. № 1024 </w:t>
      </w:r>
      <w:hyperlink r:id="rId20" w:anchor="sub_id=2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88197C">
      <w:pPr>
        <w:ind w:firstLine="400"/>
        <w:jc w:val="both"/>
      </w:pPr>
      <w:r>
        <w:t>ҚР</w:t>
      </w:r>
      <w:r>
        <w:t xml:space="preserve"> Үкіметінің 2006.06.11. № 1049 </w:t>
      </w:r>
      <w:hyperlink r:id="rId21" w:history="1">
        <w:r>
          <w:rPr>
            <w:rStyle w:val="a3"/>
          </w:rPr>
          <w:t>қаулысы</w:t>
        </w:r>
        <w:r>
          <w:rPr>
            <w:rStyle w:val="a3"/>
          </w:rPr>
          <w:t>мен</w:t>
        </w:r>
      </w:hyperlink>
      <w:r>
        <w:t xml:space="preserve"> </w:t>
      </w:r>
    </w:p>
    <w:p w:rsidR="00000000" w:rsidRDefault="0088197C">
      <w:pPr>
        <w:ind w:firstLine="400"/>
        <w:jc w:val="both"/>
      </w:pPr>
      <w:r>
        <w:t>ҚР</w:t>
      </w:r>
      <w:r>
        <w:t xml:space="preserve"> Үкіметінің 2006.21.12. № 1236 </w:t>
      </w:r>
      <w:hyperlink r:id="rId22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88197C">
      <w:pPr>
        <w:ind w:firstLine="400"/>
        <w:jc w:val="both"/>
      </w:pPr>
      <w:r>
        <w:t>ҚР</w:t>
      </w:r>
      <w:r>
        <w:t xml:space="preserve"> Үкіметінің 2007.16.02. № 120 </w:t>
      </w:r>
      <w:hyperlink r:id="rId23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88197C">
      <w:pPr>
        <w:ind w:firstLine="400"/>
        <w:jc w:val="both"/>
      </w:pPr>
      <w:r>
        <w:t>ҚР</w:t>
      </w:r>
      <w:r>
        <w:t xml:space="preserve"> Үкіметінің 2007.02.03. № 164 </w:t>
      </w:r>
      <w:hyperlink r:id="rId24" w:anchor="sub_id=7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88197C">
      <w:pPr>
        <w:ind w:firstLine="400"/>
        <w:jc w:val="both"/>
      </w:pPr>
      <w:r>
        <w:t>ҚР</w:t>
      </w:r>
      <w:r>
        <w:t xml:space="preserve"> Үкіметінің 2007.29.05. № 438 </w:t>
      </w:r>
      <w:hyperlink r:id="rId25" w:anchor="sub_id=120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88197C">
      <w:pPr>
        <w:ind w:firstLine="400"/>
        <w:jc w:val="both"/>
      </w:pPr>
      <w:r>
        <w:t>ҚР</w:t>
      </w:r>
      <w:r>
        <w:t xml:space="preserve"> Үкіметінің 2007.17.08. № 697 </w:t>
      </w:r>
      <w:hyperlink r:id="rId26" w:anchor="sub_id=300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88197C">
      <w:pPr>
        <w:ind w:firstLine="400"/>
        <w:jc w:val="both"/>
      </w:pPr>
      <w:r>
        <w:t>ҚР</w:t>
      </w:r>
      <w:r>
        <w:t xml:space="preserve"> Үкіметінің 2007.20.08. № 714 </w:t>
      </w:r>
      <w:hyperlink r:id="rId27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88197C">
      <w:pPr>
        <w:ind w:firstLine="400"/>
        <w:jc w:val="both"/>
      </w:pPr>
      <w:r>
        <w:t>ҚР</w:t>
      </w:r>
      <w:r>
        <w:t xml:space="preserve"> Үкіметінің 2007.28.08. № 744 </w:t>
      </w:r>
      <w:hyperlink r:id="rId28" w:anchor="sub_id=400" w:history="1">
        <w:r>
          <w:rPr>
            <w:rStyle w:val="a3"/>
          </w:rPr>
          <w:t>қаулысымен</w:t>
        </w:r>
      </w:hyperlink>
      <w:r>
        <w:t xml:space="preserve"> (</w:t>
      </w:r>
      <w:r>
        <w:rPr>
          <w:rStyle w:val="s00"/>
        </w:rPr>
        <w:t>2007 жылғы 1 шілдеден бастап қолданысқа енгізілді)</w:t>
      </w:r>
    </w:p>
    <w:p w:rsidR="00000000" w:rsidRDefault="0088197C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2007.22.10. № 982 </w:t>
      </w:r>
      <w:hyperlink r:id="rId29" w:history="1">
        <w:r>
          <w:rPr>
            <w:rStyle w:val="a3"/>
          </w:rPr>
          <w:t>қаулысымен</w:t>
        </w:r>
      </w:hyperlink>
    </w:p>
    <w:p w:rsidR="00000000" w:rsidRDefault="0088197C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2007.13.11. № 1077 </w:t>
      </w:r>
      <w:hyperlink r:id="rId30" w:history="1">
        <w:r>
          <w:rPr>
            <w:rStyle w:val="a3"/>
          </w:rPr>
          <w:t>қаулысымен</w:t>
        </w:r>
      </w:hyperlink>
    </w:p>
    <w:p w:rsidR="00000000" w:rsidRDefault="0088197C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2007.05.12. № 1182 </w:t>
      </w:r>
      <w:hyperlink r:id="rId31" w:anchor="sub_id=300" w:history="1">
        <w:r>
          <w:rPr>
            <w:rStyle w:val="a3"/>
          </w:rPr>
          <w:t>қаулысымен</w:t>
        </w:r>
      </w:hyperlink>
    </w:p>
    <w:p w:rsidR="00000000" w:rsidRDefault="0088197C">
      <w:pPr>
        <w:ind w:firstLine="400"/>
        <w:jc w:val="both"/>
      </w:pPr>
      <w:r>
        <w:t> </w:t>
      </w:r>
    </w:p>
    <w:p w:rsidR="00000000" w:rsidRDefault="0088197C">
      <w:pPr>
        <w:ind w:firstLine="400"/>
        <w:jc w:val="both"/>
      </w:pPr>
      <w:r>
        <w:t>Бұрынғы редакциялар:</w:t>
      </w:r>
    </w:p>
    <w:p w:rsidR="00000000" w:rsidRDefault="0088197C">
      <w:pPr>
        <w:ind w:firstLine="400"/>
        <w:jc w:val="both"/>
      </w:pPr>
      <w:r>
        <w:t> </w:t>
      </w:r>
    </w:p>
    <w:p w:rsidR="00000000" w:rsidRDefault="0088197C">
      <w:pPr>
        <w:ind w:firstLine="400"/>
        <w:jc w:val="both"/>
      </w:pPr>
      <w:r>
        <w:t xml:space="preserve">2005 ж. 31 мамырға дейін қолданылған </w:t>
      </w:r>
      <w:hyperlink r:id="rId32" w:history="1">
        <w:r>
          <w:rPr>
            <w:rStyle w:val="a3"/>
          </w:rPr>
          <w:t>редакция</w:t>
        </w:r>
      </w:hyperlink>
    </w:p>
    <w:p w:rsidR="00000000" w:rsidRDefault="0088197C">
      <w:pPr>
        <w:ind w:firstLine="400"/>
        <w:jc w:val="both"/>
      </w:pPr>
      <w:r>
        <w:t xml:space="preserve">2005 ж. 19 шілдеге дейін қолданылған </w:t>
      </w:r>
      <w:hyperlink r:id="rId33" w:history="1">
        <w:r>
          <w:rPr>
            <w:rStyle w:val="a3"/>
          </w:rPr>
          <w:t>редакция</w:t>
        </w:r>
      </w:hyperlink>
    </w:p>
    <w:p w:rsidR="00000000" w:rsidRDefault="0088197C">
      <w:pPr>
        <w:ind w:firstLine="400"/>
        <w:jc w:val="both"/>
      </w:pPr>
      <w:r>
        <w:t>2005 ж. 30 желтоқсанға дейін қо</w:t>
      </w:r>
      <w:r>
        <w:t xml:space="preserve">лданылған </w:t>
      </w:r>
      <w:hyperlink r:id="rId34" w:history="1">
        <w:r>
          <w:rPr>
            <w:rStyle w:val="a3"/>
          </w:rPr>
          <w:t>редакция</w:t>
        </w:r>
      </w:hyperlink>
    </w:p>
    <w:p w:rsidR="00000000" w:rsidRDefault="0088197C">
      <w:pPr>
        <w:ind w:firstLine="400"/>
        <w:jc w:val="both"/>
      </w:pPr>
      <w:r>
        <w:t xml:space="preserve">2006 ж. 26 сәуірге дейін қолданылған </w:t>
      </w:r>
      <w:hyperlink r:id="rId35" w:history="1">
        <w:r>
          <w:rPr>
            <w:rStyle w:val="a3"/>
          </w:rPr>
          <w:t>редакция</w:t>
        </w:r>
      </w:hyperlink>
    </w:p>
    <w:p w:rsidR="00000000" w:rsidRDefault="0088197C">
      <w:pPr>
        <w:ind w:firstLine="400"/>
        <w:jc w:val="both"/>
      </w:pPr>
      <w:r>
        <w:t xml:space="preserve">2006 ж. 6 маусымға дейін қолданылған </w:t>
      </w:r>
      <w:hyperlink r:id="rId36" w:history="1">
        <w:r>
          <w:rPr>
            <w:rStyle w:val="a3"/>
          </w:rPr>
          <w:t>редакция</w:t>
        </w:r>
      </w:hyperlink>
    </w:p>
    <w:p w:rsidR="00000000" w:rsidRDefault="0088197C">
      <w:pPr>
        <w:ind w:firstLine="400"/>
        <w:jc w:val="both"/>
      </w:pPr>
      <w:r>
        <w:t xml:space="preserve">2006 ж. 30 маусымға дейін қолданылған </w:t>
      </w:r>
      <w:hyperlink r:id="rId37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88197C">
      <w:pPr>
        <w:ind w:firstLine="400"/>
        <w:jc w:val="both"/>
      </w:pPr>
      <w:r>
        <w:t xml:space="preserve">2006 ж. 21 шілдеге дейін қолданылған </w:t>
      </w:r>
      <w:hyperlink r:id="rId38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88197C">
      <w:pPr>
        <w:ind w:firstLine="400"/>
        <w:jc w:val="both"/>
      </w:pPr>
      <w:r>
        <w:t xml:space="preserve">2006 ж. 2 тамызға дейін қолданылған </w:t>
      </w:r>
      <w:hyperlink r:id="rId39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88197C">
      <w:pPr>
        <w:ind w:firstLine="400"/>
        <w:jc w:val="both"/>
      </w:pPr>
      <w:r>
        <w:t xml:space="preserve">2006 ж. 7 қыркүйекке дейін қолданылған </w:t>
      </w:r>
      <w:hyperlink r:id="rId40" w:history="1">
        <w:r>
          <w:rPr>
            <w:rStyle w:val="a3"/>
          </w:rPr>
          <w:t xml:space="preserve">редакция </w:t>
        </w:r>
      </w:hyperlink>
    </w:p>
    <w:p w:rsidR="00000000" w:rsidRDefault="0088197C">
      <w:pPr>
        <w:ind w:firstLine="400"/>
        <w:jc w:val="both"/>
      </w:pPr>
      <w:r>
        <w:t>2006 ж. 28 қ</w:t>
      </w:r>
      <w:r>
        <w:t xml:space="preserve">азанға дейін қолданылған </w:t>
      </w:r>
      <w:hyperlink r:id="rId41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88197C">
      <w:pPr>
        <w:ind w:firstLine="400"/>
        <w:jc w:val="both"/>
      </w:pPr>
      <w:r>
        <w:t xml:space="preserve">2006 ж. 21 желтоқсанға дейін қолданылған </w:t>
      </w:r>
      <w:hyperlink r:id="rId42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88197C">
      <w:pPr>
        <w:ind w:firstLine="400"/>
        <w:jc w:val="both"/>
      </w:pPr>
      <w:r>
        <w:t xml:space="preserve">2007 ж. 16 ақпанға дейін қолданылған </w:t>
      </w:r>
      <w:hyperlink r:id="rId43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88197C">
      <w:pPr>
        <w:ind w:firstLine="400"/>
        <w:jc w:val="both"/>
      </w:pPr>
      <w:r>
        <w:t xml:space="preserve">2007 ж. 2 наурызға дейін қолданылған </w:t>
      </w:r>
      <w:hyperlink r:id="rId44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88197C">
      <w:pPr>
        <w:ind w:firstLine="400"/>
        <w:jc w:val="both"/>
      </w:pPr>
      <w:r>
        <w:t xml:space="preserve">2007 ж. 29 мамырға дейін қолданылған </w:t>
      </w:r>
      <w:hyperlink r:id="rId45" w:history="1">
        <w:r>
          <w:rPr>
            <w:rStyle w:val="a3"/>
          </w:rPr>
          <w:t>редакция</w:t>
        </w:r>
      </w:hyperlink>
    </w:p>
    <w:p w:rsidR="00000000" w:rsidRDefault="0088197C">
      <w:pPr>
        <w:ind w:firstLine="400"/>
        <w:jc w:val="both"/>
      </w:pPr>
      <w:r>
        <w:t xml:space="preserve">2007 ж. 17 тамызға дейін қолданылған </w:t>
      </w:r>
      <w:hyperlink r:id="rId46" w:history="1">
        <w:r>
          <w:rPr>
            <w:rStyle w:val="a3"/>
          </w:rPr>
          <w:t>редакция</w:t>
        </w:r>
      </w:hyperlink>
    </w:p>
    <w:p w:rsidR="00000000" w:rsidRDefault="0088197C">
      <w:pPr>
        <w:ind w:firstLine="400"/>
        <w:jc w:val="both"/>
      </w:pPr>
      <w:r>
        <w:t xml:space="preserve">2007 ж. 28 тамызға дейін қолданылған </w:t>
      </w:r>
      <w:hyperlink r:id="rId47" w:history="1">
        <w:r>
          <w:rPr>
            <w:rStyle w:val="a3"/>
          </w:rPr>
          <w:t>р</w:t>
        </w:r>
        <w:r>
          <w:rPr>
            <w:rStyle w:val="a3"/>
          </w:rPr>
          <w:t>едакция</w:t>
        </w:r>
      </w:hyperlink>
    </w:p>
    <w:p w:rsidR="00000000" w:rsidRDefault="0088197C">
      <w:pPr>
        <w:ind w:firstLine="400"/>
        <w:jc w:val="both"/>
      </w:pPr>
      <w:r>
        <w:t xml:space="preserve">2007. ж. 22 қазанға дейін қолданыған </w:t>
      </w:r>
      <w:hyperlink r:id="rId48" w:history="1">
        <w:r>
          <w:rPr>
            <w:rStyle w:val="a3"/>
          </w:rPr>
          <w:t>редакция</w:t>
        </w:r>
      </w:hyperlink>
    </w:p>
    <w:p w:rsidR="00000000" w:rsidRDefault="0088197C">
      <w:pPr>
        <w:ind w:firstLine="400"/>
        <w:jc w:val="both"/>
      </w:pPr>
      <w:r>
        <w:t xml:space="preserve">2007 ж. 13 қарашаға дейін қолданылған </w:t>
      </w:r>
      <w:hyperlink r:id="rId49" w:history="1">
        <w:r>
          <w:rPr>
            <w:rStyle w:val="a3"/>
          </w:rPr>
          <w:t>редакция</w:t>
        </w:r>
      </w:hyperlink>
    </w:p>
    <w:p w:rsidR="00000000" w:rsidRDefault="0088197C">
      <w:pPr>
        <w:ind w:firstLine="400"/>
        <w:jc w:val="both"/>
      </w:pPr>
      <w:r>
        <w:t>2007. ж. 5 желтоқсанға де</w:t>
      </w:r>
      <w:r>
        <w:t xml:space="preserve">йін қолданыған </w:t>
      </w:r>
      <w:hyperlink r:id="rId50" w:history="1">
        <w:r>
          <w:rPr>
            <w:rStyle w:val="a3"/>
          </w:rPr>
          <w:t>редакция</w:t>
        </w:r>
      </w:hyperlink>
    </w:p>
    <w:p w:rsidR="00000000" w:rsidRDefault="0088197C">
      <w:pPr>
        <w:ind w:firstLine="400"/>
        <w:jc w:val="both"/>
      </w:pPr>
      <w:r>
        <w:t> </w:t>
      </w:r>
    </w:p>
    <w:p w:rsidR="00000000" w:rsidRDefault="0088197C">
      <w:pPr>
        <w:ind w:firstLine="400"/>
        <w:jc w:val="both"/>
      </w:pPr>
      <w:r>
        <w:t> </w:t>
      </w:r>
    </w:p>
    <w:p w:rsidR="00000000" w:rsidRDefault="0088197C">
      <w:pPr>
        <w:ind w:firstLine="400"/>
        <w:jc w:val="both"/>
      </w:pPr>
      <w:r>
        <w:t> </w:t>
      </w:r>
    </w:p>
    <w:p w:rsidR="00000000" w:rsidRDefault="0088197C">
      <w:pPr>
        <w:ind w:firstLine="400"/>
        <w:jc w:val="both"/>
      </w:pPr>
      <w:r>
        <w:t> </w:t>
      </w:r>
    </w:p>
    <w:p w:rsidR="00000000" w:rsidRDefault="0088197C">
      <w:pPr>
        <w:ind w:firstLine="400"/>
        <w:jc w:val="both"/>
      </w:pPr>
      <w:r>
        <w:t> </w:t>
      </w:r>
    </w:p>
    <w:p w:rsidR="00000000" w:rsidRDefault="0088197C">
      <w:pPr>
        <w:ind w:firstLine="400"/>
        <w:jc w:val="both"/>
      </w:pPr>
      <w:r>
        <w:t> </w:t>
      </w:r>
    </w:p>
    <w:p w:rsidR="00000000" w:rsidRDefault="0088197C">
      <w:pPr>
        <w:ind w:firstLine="400"/>
        <w:jc w:val="both"/>
      </w:pPr>
      <w:r>
        <w:t> </w:t>
      </w:r>
    </w:p>
    <w:p w:rsidR="00000000" w:rsidRDefault="0088197C">
      <w:pPr>
        <w:ind w:firstLine="400"/>
        <w:jc w:val="both"/>
      </w:pPr>
      <w:r>
        <w:t> </w:t>
      </w:r>
    </w:p>
    <w:sectPr w:rsidR="00000000">
      <w:headerReference w:type="even" r:id="rId51"/>
      <w:headerReference w:type="default" r:id="rId52"/>
      <w:footerReference w:type="even" r:id="rId53"/>
      <w:footerReference w:type="default" r:id="rId54"/>
      <w:headerReference w:type="first" r:id="rId55"/>
      <w:footerReference w:type="first" r:id="rId5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197C" w:rsidRDefault="0088197C" w:rsidP="0088197C">
      <w:r>
        <w:separator/>
      </w:r>
    </w:p>
  </w:endnote>
  <w:endnote w:type="continuationSeparator" w:id="0">
    <w:p w:rsidR="0088197C" w:rsidRDefault="0088197C" w:rsidP="008819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97C" w:rsidRDefault="0088197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97C" w:rsidRDefault="0088197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97C" w:rsidRDefault="0088197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197C" w:rsidRDefault="0088197C" w:rsidP="0088197C">
      <w:r>
        <w:separator/>
      </w:r>
    </w:p>
  </w:footnote>
  <w:footnote w:type="continuationSeparator" w:id="0">
    <w:p w:rsidR="0088197C" w:rsidRDefault="0088197C" w:rsidP="008819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97C" w:rsidRDefault="0088197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97C" w:rsidRDefault="0088197C" w:rsidP="008819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197C" w:rsidRPr="0088197C" w:rsidRDefault="0088197C" w:rsidP="008819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ҚР ҮКІМЕТІНІҢ 2005.24.01. № 47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97C" w:rsidRDefault="0088197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197C"/>
    <w:rsid w:val="008819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 w:val="0"/>
      <w:bCs w:val="0"/>
      <w:i w:val="0"/>
      <w:iCs w:val="0"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8819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19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19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19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 w:val="0"/>
      <w:bCs w:val="0"/>
      <w:i w:val="0"/>
      <w:iCs w:val="0"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8819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19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19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19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54920" TargetMode="External"/><Relationship Id="rId18" Type="http://schemas.openxmlformats.org/officeDocument/2006/relationships/hyperlink" Target="http://online.zakon.kz/Document/?doc_id=30066391" TargetMode="External"/><Relationship Id="rId26" Type="http://schemas.openxmlformats.org/officeDocument/2006/relationships/hyperlink" Target="http://online.zakon.kz/Document/?doc_id=30122223" TargetMode="External"/><Relationship Id="rId39" Type="http://schemas.openxmlformats.org/officeDocument/2006/relationships/hyperlink" Target="http://online.zakon.kz/Document/?doc_id=30066501" TargetMode="External"/><Relationship Id="rId21" Type="http://schemas.openxmlformats.org/officeDocument/2006/relationships/hyperlink" Target="http://online.zakon.kz/Document/?doc_id=30081075" TargetMode="External"/><Relationship Id="rId34" Type="http://schemas.openxmlformats.org/officeDocument/2006/relationships/hyperlink" Target="http://online.zakon.kz/Document/?doc_id=30041123" TargetMode="External"/><Relationship Id="rId42" Type="http://schemas.openxmlformats.org/officeDocument/2006/relationships/hyperlink" Target="http://online.zakon.kz/Document/?doc_id=30082251" TargetMode="External"/><Relationship Id="rId47" Type="http://schemas.openxmlformats.org/officeDocument/2006/relationships/hyperlink" Target="http://online.zakon.kz/Document/?doc_id=30123683" TargetMode="External"/><Relationship Id="rId50" Type="http://schemas.openxmlformats.org/officeDocument/2006/relationships/hyperlink" Target="http://online.zakon.kz/Document/?doc_id=30148368" TargetMode="External"/><Relationship Id="rId55" Type="http://schemas.openxmlformats.org/officeDocument/2006/relationships/header" Target="header3.xml"/><Relationship Id="rId7" Type="http://schemas.openxmlformats.org/officeDocument/2006/relationships/hyperlink" Target="http://online.zakon.kz/Document/?doc_id=30176174" TargetMode="External"/><Relationship Id="rId12" Type="http://schemas.openxmlformats.org/officeDocument/2006/relationships/hyperlink" Target="http://online.zakon.kz/Document/?doc_id=30042993" TargetMode="External"/><Relationship Id="rId17" Type="http://schemas.openxmlformats.org/officeDocument/2006/relationships/hyperlink" Target="http://online.zakon.kz/Document/?doc_id=30064463" TargetMode="External"/><Relationship Id="rId25" Type="http://schemas.openxmlformats.org/officeDocument/2006/relationships/hyperlink" Target="http://online.zakon.kz/Document/?doc_id=30112473" TargetMode="External"/><Relationship Id="rId33" Type="http://schemas.openxmlformats.org/officeDocument/2006/relationships/hyperlink" Target="http://online.zakon.kz/Document/?doc_id=30018736" TargetMode="External"/><Relationship Id="rId38" Type="http://schemas.openxmlformats.org/officeDocument/2006/relationships/hyperlink" Target="http://online.zakon.kz/Document/?doc_id=30064482" TargetMode="External"/><Relationship Id="rId46" Type="http://schemas.openxmlformats.org/officeDocument/2006/relationships/hyperlink" Target="http://online.zakon.kz/Document/?doc_id=3012227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2371" TargetMode="External"/><Relationship Id="rId20" Type="http://schemas.openxmlformats.org/officeDocument/2006/relationships/hyperlink" Target="http://online.zakon.kz/Document/?doc_id=30075982" TargetMode="External"/><Relationship Id="rId29" Type="http://schemas.openxmlformats.org/officeDocument/2006/relationships/hyperlink" Target="http://online.zakon.kz/Document/?doc_id=30140887" TargetMode="External"/><Relationship Id="rId41" Type="http://schemas.openxmlformats.org/officeDocument/2006/relationships/hyperlink" Target="http://online.zakon.kz/Document/?doc_id=30076008" TargetMode="External"/><Relationship Id="rId54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1060" TargetMode="External"/><Relationship Id="rId24" Type="http://schemas.openxmlformats.org/officeDocument/2006/relationships/hyperlink" Target="http://online.zakon.kz/Document/?doc_id=30095493" TargetMode="External"/><Relationship Id="rId32" Type="http://schemas.openxmlformats.org/officeDocument/2006/relationships/hyperlink" Target="http://online.zakon.kz/Document/?doc_id=30013199" TargetMode="External"/><Relationship Id="rId37" Type="http://schemas.openxmlformats.org/officeDocument/2006/relationships/hyperlink" Target="http://online.zakon.kz/Document/?doc_id=30062550" TargetMode="External"/><Relationship Id="rId40" Type="http://schemas.openxmlformats.org/officeDocument/2006/relationships/hyperlink" Target="http://online.zakon.kz/Document/?doc_id=30069164" TargetMode="External"/><Relationship Id="rId45" Type="http://schemas.openxmlformats.org/officeDocument/2006/relationships/hyperlink" Target="http://online.zakon.kz/Document/?doc_id=30113160" TargetMode="External"/><Relationship Id="rId53" Type="http://schemas.openxmlformats.org/officeDocument/2006/relationships/footer" Target="footer1.xml"/><Relationship Id="rId58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58058" TargetMode="External"/><Relationship Id="rId23" Type="http://schemas.openxmlformats.org/officeDocument/2006/relationships/hyperlink" Target="http://online.zakon.kz/Document/?doc_id=30090318" TargetMode="External"/><Relationship Id="rId28" Type="http://schemas.openxmlformats.org/officeDocument/2006/relationships/hyperlink" Target="http://online.zakon.kz/Document/?doc_id=30123676" TargetMode="External"/><Relationship Id="rId36" Type="http://schemas.openxmlformats.org/officeDocument/2006/relationships/hyperlink" Target="http://online.zakon.kz/Document/?doc_id=30058072" TargetMode="External"/><Relationship Id="rId49" Type="http://schemas.openxmlformats.org/officeDocument/2006/relationships/hyperlink" Target="http://online.zakon.kz/Document/?doc_id=30143869" TargetMode="External"/><Relationship Id="rId57" Type="http://schemas.openxmlformats.org/officeDocument/2006/relationships/fontTable" Target="fontTable.xml"/><Relationship Id="rId10" Type="http://schemas.openxmlformats.org/officeDocument/2006/relationships/hyperlink" Target="http://online.zakon.kz/Document/?doc_id=30018734" TargetMode="External"/><Relationship Id="rId19" Type="http://schemas.openxmlformats.org/officeDocument/2006/relationships/hyperlink" Target="http://online.zakon.kz/Document/?doc_id=30069161" TargetMode="External"/><Relationship Id="rId31" Type="http://schemas.openxmlformats.org/officeDocument/2006/relationships/hyperlink" Target="http://online.zakon.kz/Document/?doc_id=30148348" TargetMode="External"/><Relationship Id="rId44" Type="http://schemas.openxmlformats.org/officeDocument/2006/relationships/hyperlink" Target="http://online.zakon.kz/Document/?doc_id=30095503" TargetMode="External"/><Relationship Id="rId52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3170" TargetMode="External"/><Relationship Id="rId14" Type="http://schemas.openxmlformats.org/officeDocument/2006/relationships/hyperlink" Target="http://online.zakon.kz/Document/?doc_id=30054232" TargetMode="External"/><Relationship Id="rId22" Type="http://schemas.openxmlformats.org/officeDocument/2006/relationships/hyperlink" Target="http://online.zakon.kz/Document/?doc_id=30082246" TargetMode="External"/><Relationship Id="rId27" Type="http://schemas.openxmlformats.org/officeDocument/2006/relationships/hyperlink" Target="http://online.zakon.kz/Document/?doc_id=30122216" TargetMode="External"/><Relationship Id="rId30" Type="http://schemas.openxmlformats.org/officeDocument/2006/relationships/hyperlink" Target="http://online.zakon.kz/Document/?doc_id=30143861" TargetMode="External"/><Relationship Id="rId35" Type="http://schemas.openxmlformats.org/officeDocument/2006/relationships/hyperlink" Target="http://online.zakon.kz/Document/?doc_id=30054269" TargetMode="External"/><Relationship Id="rId43" Type="http://schemas.openxmlformats.org/officeDocument/2006/relationships/hyperlink" Target="http://online.zakon.kz/Document/?doc_id=30090320" TargetMode="External"/><Relationship Id="rId48" Type="http://schemas.openxmlformats.org/officeDocument/2006/relationships/hyperlink" Target="http://online.zakon.kz/Document/?doc_id=30140897" TargetMode="External"/><Relationship Id="rId56" Type="http://schemas.openxmlformats.org/officeDocument/2006/relationships/footer" Target="footer3.xml"/><Relationship Id="rId8" Type="http://schemas.openxmlformats.org/officeDocument/2006/relationships/hyperlink" Target="http://online.zakon.kz/Document/?doc_id=51052909" TargetMode="External"/><Relationship Id="rId51" Type="http://schemas.openxmlformats.org/officeDocument/2006/relationships/header" Target="header1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321</Words>
  <Characters>5121</Characters>
  <Application>Microsoft Office Word</Application>
  <DocSecurity>0</DocSecurity>
  <Lines>42</Lines>
  <Paragraphs>10</Paragraphs>
  <ScaleCrop>false</ScaleCrop>
  <Company>SPecialiST RePack</Company>
  <LinksUpToDate>false</LinksUpToDate>
  <CharactersWithSpaces>5432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ҚР ҮКІМЕТІНІҢ 2005.24.01. № 47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2024-06-24T17:56:00Z</dcterms:created>
  <dcterms:modified xsi:type="dcterms:W3CDTF">2024-06-24T17:56:00Z</dcterms:modified>
</cp:coreProperties>
</file>