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406D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“Республикалық және жергiлiктi бюджеттердiң атқарылу ережесін бекіту туралы” Қазақстан Республикасы Үкіметінің 2005 жылғы 5 ақпандағы № 110 Қаулысы </w:t>
      </w:r>
    </w:p>
    <w:p w:rsidR="00000000" w:rsidRDefault="00FE406D">
      <w:pPr>
        <w:ind w:firstLine="400"/>
        <w:jc w:val="both"/>
      </w:pPr>
      <w:r>
        <w:rPr>
          <w:rStyle w:val="s0"/>
        </w:rPr>
        <w:t> </w:t>
      </w:r>
    </w:p>
    <w:p w:rsidR="00000000" w:rsidRDefault="00FE406D">
      <w:pPr>
        <w:ind w:firstLine="400"/>
        <w:jc w:val="both"/>
      </w:pPr>
      <w:r>
        <w:rPr>
          <w:rStyle w:val="s0"/>
        </w:rPr>
        <w:t> </w:t>
      </w:r>
    </w:p>
    <w:p w:rsidR="00000000" w:rsidRDefault="00FE4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20 наурыздағы № 225 </w:t>
      </w:r>
      <w:hyperlink r:id="rId7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E406D">
      <w:pPr>
        <w:ind w:firstLine="400"/>
        <w:jc w:val="both"/>
      </w:pPr>
      <w:r>
        <w:t> </w:t>
      </w:r>
    </w:p>
    <w:p w:rsidR="00000000" w:rsidRDefault="00FE406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E406D">
      <w:pPr>
        <w:ind w:firstLine="400"/>
        <w:jc w:val="both"/>
      </w:pPr>
      <w:r>
        <w:rPr>
          <w:rStyle w:val="s0"/>
        </w:rPr>
        <w:t> </w:t>
      </w:r>
    </w:p>
    <w:p w:rsidR="00000000" w:rsidRDefault="00FE4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2005.27.05. № 521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FE4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200</w:t>
      </w:r>
      <w:r>
        <w:rPr>
          <w:rStyle w:val="s0"/>
        </w:rPr>
        <w:t xml:space="preserve">5.28.06. № 639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FE4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2005.15.09. № 921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FE4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2005.23.12. № 1283 </w:t>
      </w:r>
      <w:hyperlink r:id="rId11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FE4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2005.26.12. № 1286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FE4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2005.13.12. № 1241-1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FE4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2006.03.08. № 733 </w:t>
      </w:r>
      <w:hyperlink r:id="rId14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E406D">
      <w:pPr>
        <w:ind w:firstLine="400"/>
        <w:jc w:val="both"/>
      </w:pPr>
      <w:r>
        <w:t>ҚР</w:t>
      </w:r>
      <w:r>
        <w:t xml:space="preserve"> Үкіметінің 2006.22.08. № 795 </w:t>
      </w:r>
      <w:hyperlink r:id="rId15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0"/>
        </w:rPr>
        <w:t>2006.</w:t>
      </w:r>
      <w:r>
        <w:rPr>
          <w:rStyle w:val="s00"/>
        </w:rPr>
        <w:t>01.07. бастап қолданысқа енгізілді</w:t>
      </w:r>
      <w:r>
        <w:t xml:space="preserve">) </w:t>
      </w:r>
    </w:p>
    <w:p w:rsidR="00000000" w:rsidRDefault="00FE406D">
      <w:pPr>
        <w:ind w:firstLine="400"/>
        <w:jc w:val="both"/>
      </w:pPr>
      <w:r>
        <w:t> </w:t>
      </w:r>
    </w:p>
    <w:p w:rsidR="00000000" w:rsidRDefault="00FE406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E406D">
      <w:pPr>
        <w:ind w:firstLine="400"/>
        <w:jc w:val="both"/>
      </w:pPr>
      <w:r>
        <w:rPr>
          <w:rStyle w:val="s0"/>
        </w:rPr>
        <w:t> </w:t>
      </w:r>
    </w:p>
    <w:p w:rsidR="00000000" w:rsidRDefault="00FE406D">
      <w:pPr>
        <w:ind w:firstLine="400"/>
        <w:jc w:val="both"/>
      </w:pPr>
      <w:r>
        <w:rPr>
          <w:rStyle w:val="s0"/>
        </w:rPr>
        <w:t xml:space="preserve">2005 ж. 27 мамырға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FE406D">
      <w:pPr>
        <w:ind w:firstLine="400"/>
        <w:jc w:val="both"/>
      </w:pPr>
      <w:r>
        <w:rPr>
          <w:rStyle w:val="s0"/>
        </w:rPr>
        <w:t xml:space="preserve">2005 ж. 23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FE406D">
      <w:pPr>
        <w:ind w:firstLine="400"/>
        <w:jc w:val="both"/>
      </w:pPr>
      <w:r>
        <w:rPr>
          <w:rStyle w:val="s0"/>
        </w:rPr>
        <w:t xml:space="preserve">2005 ж. 13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FE406D">
      <w:pPr>
        <w:ind w:firstLine="400"/>
        <w:jc w:val="both"/>
      </w:pPr>
      <w:r>
        <w:t xml:space="preserve">2006 ж. 22 тамызға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06D" w:rsidRDefault="00FE406D" w:rsidP="00FE406D">
      <w:r>
        <w:separator/>
      </w:r>
    </w:p>
  </w:endnote>
  <w:endnote w:type="continuationSeparator" w:id="0">
    <w:p w:rsidR="00FE406D" w:rsidRDefault="00FE406D" w:rsidP="00FE4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6D" w:rsidRDefault="00FE40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6D" w:rsidRDefault="00FE40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6D" w:rsidRDefault="00FE40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06D" w:rsidRDefault="00FE406D" w:rsidP="00FE406D">
      <w:r>
        <w:separator/>
      </w:r>
    </w:p>
  </w:footnote>
  <w:footnote w:type="continuationSeparator" w:id="0">
    <w:p w:rsidR="00FE406D" w:rsidRDefault="00FE406D" w:rsidP="00FE4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6D" w:rsidRDefault="00FE40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6D" w:rsidRDefault="00FE406D" w:rsidP="00FE40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406D" w:rsidRPr="00FE406D" w:rsidRDefault="00FE406D" w:rsidP="00FE40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 Ж. 5 АҚПАНДАҒЫ № 110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6D" w:rsidRDefault="00FE40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406D"/>
    <w:rsid w:val="00FE4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E40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0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40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0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E40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0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40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0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795" TargetMode="External"/><Relationship Id="rId13" Type="http://schemas.openxmlformats.org/officeDocument/2006/relationships/hyperlink" Target="http://online.zakon.kz/Document/?doc_id=30038911" TargetMode="External"/><Relationship Id="rId18" Type="http://schemas.openxmlformats.org/officeDocument/2006/relationships/hyperlink" Target="http://online.zakon.kz/Document/?doc_id=3003891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095840" TargetMode="External"/><Relationship Id="rId12" Type="http://schemas.openxmlformats.org/officeDocument/2006/relationships/hyperlink" Target="http://online.zakon.kz/Document/?doc_id=30038547" TargetMode="External"/><Relationship Id="rId17" Type="http://schemas.openxmlformats.org/officeDocument/2006/relationships/hyperlink" Target="http://online.zakon.kz/Document/?doc_id=3003865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280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864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771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24416" TargetMode="External"/><Relationship Id="rId19" Type="http://schemas.openxmlformats.org/officeDocument/2006/relationships/hyperlink" Target="http://online.zakon.kz/Document/?doc_id=300677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4791" TargetMode="External"/><Relationship Id="rId14" Type="http://schemas.openxmlformats.org/officeDocument/2006/relationships/hyperlink" Target="http://online.zakon.kz/Document/?doc_id=3006526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1624</Characters>
  <Application>Microsoft Office Word</Application>
  <DocSecurity>0</DocSecurity>
  <Lines>13</Lines>
  <Paragraphs>3</Paragraphs>
  <ScaleCrop>false</ScaleCrop>
  <Company/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 Ж. 5 АҚПАНДАҒЫ № 110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2023-10-24T22:32:00Z</dcterms:created>
  <dcterms:modified xsi:type="dcterms:W3CDTF">2023-10-24T22:32:00Z</dcterms:modified>
</cp:coreProperties>
</file>