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499">
      <w:pPr>
        <w:pStyle w:val="pc"/>
      </w:pPr>
      <w:bookmarkStart w:id="0" w:name="_GoBack"/>
      <w:bookmarkEnd w:id="0"/>
      <w:r>
        <w:rPr>
          <w:rStyle w:val="s1"/>
        </w:rPr>
        <w:t xml:space="preserve">«Халықаралық бағдарламалар орталығы» акционерлік қоғамын құрудың кейбір мәселелерi туралы» </w:t>
      </w:r>
    </w:p>
    <w:p w:rsidR="00000000" w:rsidRDefault="00334499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4 сәуірдегі № 301 Қаулысы</w:t>
      </w:r>
    </w:p>
    <w:p w:rsidR="00000000" w:rsidRDefault="00334499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334499">
      <w:pPr>
        <w:pStyle w:val="pj"/>
      </w:pPr>
      <w:r>
        <w:rPr>
          <w:rStyle w:val="s0"/>
        </w:rPr>
        <w:t> </w:t>
      </w:r>
    </w:p>
    <w:p w:rsidR="00000000" w:rsidRDefault="0033449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334499">
      <w:pPr>
        <w:pStyle w:val="pj"/>
      </w:pPr>
      <w:r>
        <w:rPr>
          <w:rStyle w:val="s0"/>
        </w:rPr>
        <w:t>1. Жарғылық капиталына мемлекет 100 пайыз қатысатын «Халықаралық бағдарламалар орталығы» акционерлік қоғамы (бұдан әрі - Қоғам) құрылсын.</w:t>
      </w:r>
    </w:p>
    <w:p w:rsidR="00000000" w:rsidRDefault="00334499">
      <w:pPr>
        <w:pStyle w:val="pj"/>
      </w:pPr>
      <w:r>
        <w:rPr>
          <w:rStyle w:val="s0"/>
        </w:rPr>
        <w:t>2. Қоғам қызметінің негiзгi мәнi шетелде кадрлар даярл</w:t>
      </w:r>
      <w:r>
        <w:rPr>
          <w:rStyle w:val="s0"/>
        </w:rPr>
        <w:t>аудың, қайта даярлаудың және білiктілiгiн арттырудың халықаралық бағдарламалары, оның iшiнде Қазақстан Республикасы Президентінің «Болашақ» халықаралық стипендиясы бойынша іс-шаралар кешенiн жүзеге асыру болып белгiленсiн.</w:t>
      </w:r>
    </w:p>
    <w:p w:rsidR="00000000" w:rsidRDefault="00334499">
      <w:pPr>
        <w:pStyle w:val="pj"/>
      </w:pPr>
      <w:r>
        <w:rPr>
          <w:rStyle w:val="s0"/>
        </w:rPr>
        <w:t>3. Қазақстан Республикасы Білім ж</w:t>
      </w:r>
      <w:r>
        <w:rPr>
          <w:rStyle w:val="s0"/>
        </w:rPr>
        <w:t>әне</w:t>
      </w:r>
      <w:r>
        <w:rPr>
          <w:rStyle w:val="s0"/>
        </w:rPr>
        <w:t xml:space="preserve"> ғылым министрлігі заңнамада белгiленген тәртiппен Қоғамның жарғылық капиталын 120000000 (бір жүз жиырма миллион) теңге мөлшерiнде республикалық бюджет қаражаты есебiнен қалыптастыруды қамтамасыз етсiн.</w:t>
      </w:r>
    </w:p>
    <w:p w:rsidR="00000000" w:rsidRDefault="00334499">
      <w:pPr>
        <w:pStyle w:val="pj"/>
      </w:pPr>
      <w:r>
        <w:rPr>
          <w:rStyle w:val="s0"/>
        </w:rPr>
        <w:t>4. Қазақстан Республикасы Қаржы министрлігінiң Мем</w:t>
      </w:r>
      <w:r>
        <w:rPr>
          <w:rStyle w:val="s0"/>
        </w:rPr>
        <w:t>лекеттік мүлiк және жекешелендiру комитеті заңнамада белгіленген тәртiппен:</w:t>
      </w:r>
    </w:p>
    <w:p w:rsidR="00000000" w:rsidRDefault="00334499">
      <w:pPr>
        <w:pStyle w:val="pj"/>
      </w:pPr>
      <w:r>
        <w:rPr>
          <w:rStyle w:val="s0"/>
        </w:rPr>
        <w:t>1) Қоғамның жарғысын бекiтсiн және оның әдiлет органдарында мемлекеттік тiркелуiн қамтамасыз етсiн;</w:t>
      </w:r>
    </w:p>
    <w:p w:rsidR="00000000" w:rsidRDefault="00334499">
      <w:pPr>
        <w:pStyle w:val="pj"/>
      </w:pPr>
      <w:r>
        <w:rPr>
          <w:rStyle w:val="s0"/>
        </w:rPr>
        <w:t>2) Қоғам акцияларының мемлекеттік пакетiне иелік ету және оны пайдалану құқықтар</w:t>
      </w:r>
      <w:r>
        <w:rPr>
          <w:rStyle w:val="s0"/>
        </w:rPr>
        <w:t>ын Қазақстан Республикасы Білім және ғылым министрлігіне берсiн;</w:t>
      </w:r>
    </w:p>
    <w:p w:rsidR="00000000" w:rsidRDefault="00334499">
      <w:pPr>
        <w:pStyle w:val="pj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334499">
      <w:pPr>
        <w:pStyle w:val="pj"/>
      </w:pPr>
      <w:r>
        <w:rPr>
          <w:rStyle w:val="s0"/>
        </w:rPr>
        <w:t>5. Қоғам сатып алудың маңызды стратегиялық мәнi бар шетелде кадрлар даярлаудың, қайта даярлаудың және біліктілiгiн арттырудың халықара</w:t>
      </w:r>
      <w:r>
        <w:rPr>
          <w:rStyle w:val="s0"/>
        </w:rPr>
        <w:t>лық бағдарламаларын iске асыру, оның iшiнде Қазақстан Республикасы Президентінің «Болашақ» халықаралық стипендиясы жөнiндегі қызметтердi көрсетуші болып белгіленсiн.</w:t>
      </w:r>
    </w:p>
    <w:p w:rsidR="00000000" w:rsidRDefault="00334499">
      <w:pPr>
        <w:pStyle w:val="pj"/>
      </w:pPr>
      <w:r>
        <w:rPr>
          <w:rStyle w:val="s0"/>
        </w:rPr>
        <w:t>6. Қазақстан Республикасы Үкіметінiң кейбір шешiмдерiне мынадай толықтырулар енгiзілсiн:</w:t>
      </w:r>
    </w:p>
    <w:p w:rsidR="00000000" w:rsidRDefault="00334499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«Акциялардың мемлекеттік пакеттерiне мемлекеттік меншiктiң түрлерi және ұйымдарға қатысудың мемлекеттік үлестерi туралы» Қазақстан Республикасы Үкіметінiң 1999 жылғы 12 сәуірдегі № 405 </w:t>
      </w:r>
      <w:hyperlink r:id="rId8" w:history="1">
        <w:r>
          <w:rPr>
            <w:rStyle w:val="a4"/>
          </w:rPr>
          <w:t>қаул</w:t>
        </w:r>
        <w:r>
          <w:rPr>
            <w:rStyle w:val="a4"/>
          </w:rPr>
          <w:t>ысында</w:t>
        </w:r>
      </w:hyperlink>
      <w:r>
        <w:rPr>
          <w:rStyle w:val="s0"/>
        </w:rPr>
        <w:t xml:space="preserve"> (Қазақстан Республикасының ПҮКЖ-ы, 1999 ж., № 13, 124-құжат):</w:t>
      </w:r>
    </w:p>
    <w:p w:rsidR="00000000" w:rsidRDefault="00334499">
      <w:pPr>
        <w:pStyle w:val="pj"/>
      </w:pPr>
      <w:r>
        <w:rPr>
          <w:rStyle w:val="s0"/>
        </w:rPr>
        <w:t>көрсетiлген қаулымен бекітілген Акцияларының мемлекеттік пакеттерi мен үлестерi республикалық меншiкке жатқызылған акционерлік қоғамдар мен шаруашылық серiктестiктердің тiзбесiнде:</w:t>
      </w:r>
    </w:p>
    <w:p w:rsidR="00000000" w:rsidRDefault="00334499">
      <w:pPr>
        <w:pStyle w:val="pj"/>
      </w:pPr>
      <w:r>
        <w:rPr>
          <w:rStyle w:val="s0"/>
        </w:rPr>
        <w:t>«Астан</w:t>
      </w:r>
      <w:r>
        <w:rPr>
          <w:rStyle w:val="s0"/>
        </w:rPr>
        <w:t>а қаласы» деген бөлiм мынадай мазмұндағы реттік нөмiрi 21-62-жолмен толықтырылсын:</w:t>
      </w:r>
    </w:p>
    <w:p w:rsidR="00000000" w:rsidRDefault="00334499">
      <w:pPr>
        <w:pStyle w:val="pj"/>
      </w:pPr>
      <w:r>
        <w:rPr>
          <w:rStyle w:val="s0"/>
        </w:rPr>
        <w:t>«21-62. «Халықаралық бағдарламалар орталығы» АҚ»;</w:t>
      </w:r>
    </w:p>
    <w:p w:rsidR="00000000" w:rsidRDefault="00334499">
      <w:pPr>
        <w:pStyle w:val="pj"/>
      </w:pPr>
      <w:r>
        <w:rPr>
          <w:rStyle w:val="s0"/>
        </w:rPr>
        <w:t>2) «Республикалық меншiктегi ұйымдар акцияларының мемлекеттік пакеттерi мен мемлекеттік үлестерiне иелiк ету және пайдалану</w:t>
      </w:r>
      <w:r>
        <w:rPr>
          <w:rStyle w:val="s0"/>
        </w:rPr>
        <w:t xml:space="preserve"> жөніндегі құқықтарды беру туралы» Қазақстан Республикасы Үкіметінiң 1999 жылғы 27 мамырдағы № 659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334499">
      <w:pPr>
        <w:pStyle w:val="pj"/>
      </w:pPr>
      <w:r>
        <w:rPr>
          <w:rStyle w:val="s0"/>
        </w:rPr>
        <w:t>көрсетiлген қаулымен бекітілген Иелiк ету және пайдалану құқығы салалық министрл</w:t>
      </w:r>
      <w:r>
        <w:rPr>
          <w:rStyle w:val="s0"/>
        </w:rPr>
        <w:t>iктерге және өзге де мемлекеттік органдарға берiлетiн республикалық меншiк ұйымдарындағы акциялардың мемлекеттік пакеттерiнiң және қатысудың мемлекеттік үлестерiнiң тiзбесiнде:</w:t>
      </w:r>
    </w:p>
    <w:p w:rsidR="00000000" w:rsidRDefault="00334499">
      <w:pPr>
        <w:pStyle w:val="pj"/>
      </w:pPr>
      <w:r>
        <w:rPr>
          <w:rStyle w:val="s0"/>
        </w:rPr>
        <w:t>«Қазақстан Республикасының Білім және ғылым министрлігі» деген бөлiм мынадай ма</w:t>
      </w:r>
      <w:r>
        <w:rPr>
          <w:rStyle w:val="s0"/>
        </w:rPr>
        <w:t>змұндағы реттiк нөмiрi 222-30-жолмен толықтырылсын:</w:t>
      </w:r>
    </w:p>
    <w:p w:rsidR="00000000" w:rsidRDefault="00334499">
      <w:pPr>
        <w:pStyle w:val="pj"/>
      </w:pPr>
      <w:r>
        <w:rPr>
          <w:rStyle w:val="s0"/>
        </w:rPr>
        <w:t>«222-30. «Халықаралық бағдарламалар орталығы» АҚ»;</w:t>
      </w:r>
    </w:p>
    <w:p w:rsidR="00000000" w:rsidRDefault="00334499">
      <w:pPr>
        <w:pStyle w:val="pj"/>
      </w:pPr>
      <w:r>
        <w:rPr>
          <w:rStyle w:val="s0"/>
        </w:rPr>
        <w:t xml:space="preserve">3) ҚР Үкіметінің 2022.19.08. № 581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34499">
      <w:pPr>
        <w:pStyle w:val="pj"/>
      </w:pPr>
      <w:r>
        <w:rPr>
          <w:rStyle w:val="s0"/>
        </w:rPr>
        <w:t>7. Осы қаулы қол қойылған күнiнен бастап қолданысқа енгiзіледi.</w:t>
      </w:r>
    </w:p>
    <w:p w:rsidR="00000000" w:rsidRDefault="00334499">
      <w:pPr>
        <w:pStyle w:val="pj"/>
      </w:pPr>
      <w:r>
        <w:t> </w:t>
      </w:r>
    </w:p>
    <w:p w:rsidR="00000000" w:rsidRDefault="00334499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499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 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4499">
            <w:pPr>
              <w:pStyle w:val="pr"/>
            </w:pPr>
            <w:r>
              <w:rPr>
                <w:rStyle w:val="s0"/>
                <w:b/>
                <w:bCs/>
              </w:rPr>
              <w:t>Д. Ахметов </w:t>
            </w:r>
          </w:p>
        </w:tc>
      </w:tr>
    </w:tbl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p w:rsidR="00000000" w:rsidRDefault="00334499">
      <w:pPr>
        <w:pStyle w:val="p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499" w:rsidRDefault="00334499" w:rsidP="00334499">
      <w:r>
        <w:separator/>
      </w:r>
    </w:p>
  </w:endnote>
  <w:endnote w:type="continuationSeparator" w:id="0">
    <w:p w:rsidR="00334499" w:rsidRDefault="00334499" w:rsidP="00334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9" w:rsidRDefault="003344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9" w:rsidRDefault="003344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9" w:rsidRDefault="003344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499" w:rsidRDefault="00334499" w:rsidP="00334499">
      <w:r>
        <w:separator/>
      </w:r>
    </w:p>
  </w:footnote>
  <w:footnote w:type="continuationSeparator" w:id="0">
    <w:p w:rsidR="00334499" w:rsidRDefault="00334499" w:rsidP="003344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9" w:rsidRDefault="003344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9" w:rsidRDefault="00334499" w:rsidP="003344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499" w:rsidRDefault="00334499" w:rsidP="003344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«Халықаралық бағдарламалар орталығы» акционерлік қоғамын құрудың кейбір мәселелері туралы» Қазақстан Республикасы Үкіметінің 2005 жылғы 4 сәуірдегі № 301 Қаулысы (2022.19.08. берілген өзгерістермен)</w:t>
    </w:r>
  </w:p>
  <w:p w:rsidR="00334499" w:rsidRPr="00334499" w:rsidRDefault="00334499" w:rsidP="003344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04.04.2005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499" w:rsidRDefault="003344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499"/>
    <w:rsid w:val="00334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44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4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4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4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44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44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44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44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854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136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55733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3195</Characters>
  <Application>Microsoft Office Word</Application>
  <DocSecurity>0</DocSecurity>
  <Lines>26</Lines>
  <Paragraphs>7</Paragraphs>
  <ScaleCrop>false</ScaleCrop>
  <Company>SPecialiST RePack</Company>
  <LinksUpToDate>false</LinksUpToDate>
  <CharactersWithSpaces>3543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«Халықаралық бағдарламалар орталығы» акционерлік қоғамын құрудың кейбір мәселелері туралы» Қазақстан Республикасы Үкіметінің 2005 жылғы 4 сәуірдегі № 301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2024-02-22T03:56:00Z</dcterms:created>
  <dcterms:modified xsi:type="dcterms:W3CDTF">2024-02-22T03:56:00Z</dcterms:modified>
</cp:coreProperties>
</file>