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7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Ауыл шаруашылығы министрлігінің Су ресурстары комитеті туралы ереже (Қазақстан Республикасы Yкіметінің 2005 жылғы 6 сәуірдегі № 310 қаулысымен бекітілген) (2013.13.03. берілген өзгерістер мен толықтыруларымен)</w:t>
      </w:r>
    </w:p>
    <w:p w:rsidR="00000000" w:rsidRDefault="0093271B">
      <w:pPr>
        <w:ind w:firstLine="400"/>
        <w:jc w:val="both"/>
      </w:pPr>
      <w:r>
        <w:rPr>
          <w:rStyle w:val="s0"/>
        </w:rPr>
        <w:t> </w:t>
      </w:r>
    </w:p>
    <w:p w:rsidR="00000000" w:rsidRDefault="0093271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3271B">
      <w:pPr>
        <w:ind w:firstLine="400"/>
        <w:jc w:val="both"/>
      </w:pPr>
      <w:r>
        <w:rPr>
          <w:rStyle w:val="s0"/>
        </w:rPr>
        <w:t> </w:t>
      </w:r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2006.20.06. № 563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t>ҚР</w:t>
      </w:r>
      <w:r>
        <w:t xml:space="preserve"> Үкіметінің 2006.02.08. № 730 </w:t>
      </w:r>
      <w:hyperlink r:id="rId8" w:anchor="sub_id=50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3271B">
      <w:pPr>
        <w:ind w:firstLine="400"/>
        <w:jc w:val="both"/>
      </w:pPr>
      <w:r>
        <w:t>ҚР</w:t>
      </w:r>
      <w:r>
        <w:t xml:space="preserve"> Үкіметінің 2006.22.09. № 900 </w:t>
      </w:r>
      <w:hyperlink r:id="rId9" w:anchor="sub_id=8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2007.28.10. № 995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2008.08.04. № 332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2008.30.05. № 522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2009.16.02. № 161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2010.01.09. № 863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2010.28.11. № 1260 </w:t>
      </w:r>
      <w:hyperlink r:id="rId1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t>ҚР</w:t>
      </w:r>
      <w:r>
        <w:t xml:space="preserve"> Үкіметінің 2011.28.02. № 196 </w:t>
      </w:r>
      <w:hyperlink r:id="rId16" w:anchor="sub_id=300" w:history="1">
        <w:r>
          <w:rPr>
            <w:rStyle w:val="a3"/>
          </w:rPr>
          <w:t>Қаулысымен</w:t>
        </w:r>
      </w:hyperlink>
    </w:p>
    <w:p w:rsidR="00000000" w:rsidRDefault="009327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2013.13.03. № 237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3271B">
      <w:pPr>
        <w:ind w:firstLine="400"/>
        <w:jc w:val="both"/>
      </w:pPr>
      <w:r>
        <w:rPr>
          <w:rStyle w:val="s0"/>
        </w:rPr>
        <w:t> </w:t>
      </w:r>
    </w:p>
    <w:p w:rsidR="00000000" w:rsidRDefault="0093271B">
      <w:pPr>
        <w:ind w:firstLine="400"/>
        <w:jc w:val="both"/>
      </w:pPr>
      <w:r>
        <w:rPr>
          <w:rStyle w:val="s0"/>
        </w:rPr>
        <w:t xml:space="preserve">2006 ж. 20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3271B">
      <w:pPr>
        <w:ind w:firstLine="400"/>
        <w:jc w:val="both"/>
      </w:pPr>
      <w:r>
        <w:t xml:space="preserve">2006 ж. 2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93271B">
      <w:pPr>
        <w:ind w:firstLine="400"/>
        <w:jc w:val="both"/>
      </w:pPr>
      <w:r>
        <w:t xml:space="preserve">2007 ж. 28  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93271B">
      <w:pPr>
        <w:ind w:firstLine="400"/>
        <w:jc w:val="both"/>
      </w:pPr>
      <w:r>
        <w:t xml:space="preserve">2008 ж. 8 сәуірге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 xml:space="preserve">2008 ж. 30 мамырға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 xml:space="preserve">2009 ж. 16 ақпанға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>2010 ж. 1 қыркүйекке дейін қолданы</w:t>
      </w:r>
      <w:r>
        <w:t xml:space="preserve">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 xml:space="preserve">2010 ж. 28 қарашаға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 xml:space="preserve">2011 ж. 28 ақпанға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3"/>
        <w:jc w:val="both"/>
      </w:pPr>
      <w:r>
        <w:t xml:space="preserve">2013 ж. 13 наурызға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p w:rsidR="00000000" w:rsidRDefault="0093271B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71B" w:rsidRDefault="0093271B" w:rsidP="0093271B">
      <w:r>
        <w:separator/>
      </w:r>
    </w:p>
  </w:endnote>
  <w:endnote w:type="continuationSeparator" w:id="0">
    <w:p w:rsidR="0093271B" w:rsidRDefault="0093271B" w:rsidP="00932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71B" w:rsidRDefault="0093271B" w:rsidP="0093271B">
      <w:r>
        <w:separator/>
      </w:r>
    </w:p>
  </w:footnote>
  <w:footnote w:type="continuationSeparator" w:id="0">
    <w:p w:rsidR="0093271B" w:rsidRDefault="0093271B" w:rsidP="00932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 w:rsidP="00932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71B" w:rsidRPr="0093271B" w:rsidRDefault="0093271B" w:rsidP="00932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АШМ СУ РЕСУРСТАРЫ КОМИТЕТІ ТУРАЛЫ ЕРЕЖЕ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1B" w:rsidRDefault="009327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71B"/>
    <w:rsid w:val="00932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2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2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391" TargetMode="External"/><Relationship Id="rId13" Type="http://schemas.openxmlformats.org/officeDocument/2006/relationships/hyperlink" Target="http://online.zakon.kz/Document/?doc_id=30388319" TargetMode="External"/><Relationship Id="rId18" Type="http://schemas.openxmlformats.org/officeDocument/2006/relationships/hyperlink" Target="http://online.zakon.kz/Document/?doc_id=30060071" TargetMode="External"/><Relationship Id="rId26" Type="http://schemas.openxmlformats.org/officeDocument/2006/relationships/hyperlink" Target="http://online.zakon.kz/Document/?doc_id=3095210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8518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060066" TargetMode="External"/><Relationship Id="rId12" Type="http://schemas.openxmlformats.org/officeDocument/2006/relationships/hyperlink" Target="http://online.zakon.kz/Document/?doc_id=30185005" TargetMode="External"/><Relationship Id="rId17" Type="http://schemas.openxmlformats.org/officeDocument/2006/relationships/hyperlink" Target="http://online.zakon.kz/Document/?doc_id=31379300" TargetMode="External"/><Relationship Id="rId25" Type="http://schemas.openxmlformats.org/officeDocument/2006/relationships/hyperlink" Target="http://online.zakon.kz/Document/?doc_id=3086027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51458" TargetMode="External"/><Relationship Id="rId20" Type="http://schemas.openxmlformats.org/officeDocument/2006/relationships/hyperlink" Target="http://online.zakon.kz/Document/?doc_id=3016950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5157" TargetMode="External"/><Relationship Id="rId24" Type="http://schemas.openxmlformats.org/officeDocument/2006/relationships/hyperlink" Target="http://online.zakon.kz/Document/?doc_id=30811834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0272" TargetMode="External"/><Relationship Id="rId23" Type="http://schemas.openxmlformats.org/officeDocument/2006/relationships/hyperlink" Target="http://online.zakon.kz/Document/?doc_id=3038885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145972" TargetMode="External"/><Relationship Id="rId19" Type="http://schemas.openxmlformats.org/officeDocument/2006/relationships/hyperlink" Target="http://online.zakon.kz/Document/?doc_id=3006653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893" TargetMode="External"/><Relationship Id="rId14" Type="http://schemas.openxmlformats.org/officeDocument/2006/relationships/hyperlink" Target="http://online.zakon.kz/Document/?doc_id=30811823" TargetMode="External"/><Relationship Id="rId22" Type="http://schemas.openxmlformats.org/officeDocument/2006/relationships/hyperlink" Target="http://online.zakon.kz/Document/?doc_id=30185194" TargetMode="External"/><Relationship Id="rId27" Type="http://schemas.openxmlformats.org/officeDocument/2006/relationships/hyperlink" Target="http://online.zakon.kz/Document/?doc_id=3138001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2559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АШМ СУ РЕСУРСТАРЫ КОМИТЕТІ ТУРАЛЫ ЕРЕЖЕ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2024-05-09T07:32:00Z</dcterms:created>
  <dcterms:modified xsi:type="dcterms:W3CDTF">2024-05-09T07:32:00Z</dcterms:modified>
</cp:coreProperties>
</file>