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65C0">
      <w:pPr>
        <w:jc w:val="center"/>
      </w:pPr>
      <w:bookmarkStart w:id="0" w:name="_GoBack"/>
      <w:bookmarkEnd w:id="0"/>
      <w:r>
        <w:rPr>
          <w:rStyle w:val="s1"/>
        </w:rPr>
        <w:t>“Қазақстан Республикасы Премьер-Министрінің 2004 жылғы 30 желтоқсандағы</w:t>
      </w:r>
      <w:r>
        <w:br/>
      </w:r>
      <w:r>
        <w:rPr>
          <w:rStyle w:val="s1"/>
        </w:rPr>
        <w:t>№ 383-ө өкіміне өзгерістер енгізу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2005 жылғы 15 сәуірдегі № 92-ө Өкімі</w:t>
      </w:r>
    </w:p>
    <w:p w:rsidR="00000000" w:rsidRDefault="002E65C0">
      <w:pPr>
        <w:jc w:val="center"/>
      </w:pPr>
      <w:r>
        <w:rPr>
          <w:rStyle w:val="s1"/>
        </w:rPr>
        <w:t> </w:t>
      </w:r>
    </w:p>
    <w:p w:rsidR="00000000" w:rsidRDefault="002E65C0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заңнамалық кесiмдерiн iске асыру жөніндегі шаралар туралы" Қазақстан Республикасы Премьер-Министрінің 2004 жылғы 30 желтоқсандағы № 383-ө 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 xml:space="preserve"> мынадай өзгерістер </w:t>
      </w:r>
      <w:r>
        <w:rPr>
          <w:rStyle w:val="s0"/>
        </w:rPr>
        <w:t>енгiзiлсiн:</w:t>
      </w:r>
    </w:p>
    <w:p w:rsidR="00000000" w:rsidRDefault="002E65C0">
      <w:pPr>
        <w:ind w:firstLine="400"/>
        <w:jc w:val="both"/>
      </w:pPr>
      <w:r>
        <w:rPr>
          <w:rStyle w:val="s0"/>
        </w:rPr>
        <w:t>көрсетiлген өкiммен бекітілген Қазақстан Республикасы заңнамалық кесiмдерiн iске асыру мақсатында қабылдануы қажет нормативтiк құқықтық кесiмдердiң тiзбесiнде:</w:t>
      </w:r>
    </w:p>
    <w:p w:rsidR="00000000" w:rsidRDefault="002E65C0">
      <w:pPr>
        <w:ind w:firstLine="400"/>
        <w:jc w:val="both"/>
      </w:pPr>
      <w:r>
        <w:rPr>
          <w:rStyle w:val="s0"/>
        </w:rPr>
        <w:t>реттiк нөмiрi 2-жол алынып тасталсын;</w:t>
      </w:r>
    </w:p>
    <w:p w:rsidR="00000000" w:rsidRDefault="002E65C0">
      <w:pPr>
        <w:ind w:firstLine="400"/>
        <w:jc w:val="both"/>
      </w:pPr>
      <w:r>
        <w:rPr>
          <w:rStyle w:val="s0"/>
        </w:rPr>
        <w:t>реттiк нөмiрi 59-жолдың 5-бағанында:</w:t>
      </w:r>
    </w:p>
    <w:p w:rsidR="00000000" w:rsidRDefault="002E65C0">
      <w:pPr>
        <w:ind w:firstLine="400"/>
        <w:jc w:val="both"/>
      </w:pPr>
      <w:r>
        <w:rPr>
          <w:rStyle w:val="s0"/>
        </w:rPr>
        <w:t>1) және 4</w:t>
      </w:r>
      <w:r>
        <w:rPr>
          <w:rStyle w:val="s0"/>
        </w:rPr>
        <w:t>) тармақшалардағы "қаңтар" деген сөз "маусым" деген сөзбен ауыстырылсын;</w:t>
      </w:r>
    </w:p>
    <w:p w:rsidR="00000000" w:rsidRDefault="002E65C0">
      <w:pPr>
        <w:ind w:firstLine="400"/>
        <w:jc w:val="both"/>
      </w:pPr>
      <w:r>
        <w:rPr>
          <w:rStyle w:val="s0"/>
        </w:rPr>
        <w:t>2) және 3) тармақшалардағы "2005" деген сандар "2007" деген сандармен ауыстырылсын;</w:t>
      </w:r>
    </w:p>
    <w:p w:rsidR="00000000" w:rsidRDefault="002E65C0">
      <w:pPr>
        <w:ind w:firstLine="400"/>
        <w:jc w:val="both"/>
      </w:pPr>
      <w:r>
        <w:rPr>
          <w:rStyle w:val="s0"/>
        </w:rPr>
        <w:t>5) тармақша алынып тасталсын;</w:t>
      </w:r>
    </w:p>
    <w:p w:rsidR="00000000" w:rsidRDefault="002E65C0">
      <w:pPr>
        <w:ind w:firstLine="400"/>
        <w:jc w:val="both"/>
      </w:pPr>
      <w:r>
        <w:rPr>
          <w:rStyle w:val="s0"/>
        </w:rPr>
        <w:t>6) тармақшадағы "ақпан" деген сөз "маусым" деген сөзбен ауыстырылсын.</w:t>
      </w:r>
    </w:p>
    <w:p w:rsidR="00000000" w:rsidRDefault="002E65C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65C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2E65C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65C0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E65C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5C0" w:rsidRDefault="002E65C0" w:rsidP="002E65C0">
      <w:r>
        <w:separator/>
      </w:r>
    </w:p>
  </w:endnote>
  <w:endnote w:type="continuationSeparator" w:id="0">
    <w:p w:rsidR="002E65C0" w:rsidRDefault="002E65C0" w:rsidP="002E6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5C0" w:rsidRDefault="002E65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5C0" w:rsidRDefault="002E65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5C0" w:rsidRDefault="002E65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5C0" w:rsidRDefault="002E65C0" w:rsidP="002E65C0">
      <w:r>
        <w:separator/>
      </w:r>
    </w:p>
  </w:footnote>
  <w:footnote w:type="continuationSeparator" w:id="0">
    <w:p w:rsidR="002E65C0" w:rsidRDefault="002E65C0" w:rsidP="002E65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5C0" w:rsidRDefault="002E65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5C0" w:rsidRDefault="002E65C0" w:rsidP="002E65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65C0" w:rsidRPr="002E65C0" w:rsidRDefault="002E65C0" w:rsidP="002E65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2005 жылғы 15 сәуірдегі № 92-ө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5C0" w:rsidRDefault="002E65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65C0"/>
    <w:rsid w:val="002E6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65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65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65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65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65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65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65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65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892</Characters>
  <Application>Microsoft Office Word</Application>
  <DocSecurity>0</DocSecurity>
  <Lines>7</Lines>
  <Paragraphs>1</Paragraphs>
  <ScaleCrop>false</ScaleCrop>
  <Company>SPecialiST RePack</Company>
  <LinksUpToDate>false</LinksUpToDate>
  <CharactersWithSpaces>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2005 жылғы 15 сәуірдегі № 92-ө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2024-02-19T19:25:00Z</dcterms:created>
  <dcterms:modified xsi:type="dcterms:W3CDTF">2024-02-19T19:25:00Z</dcterms:modified>
</cp:coreProperties>
</file>