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D268A">
      <w:pPr>
        <w:jc w:val="center"/>
      </w:pPr>
      <w:bookmarkStart w:id="0" w:name="_GoBack"/>
      <w:bookmarkEnd w:id="0"/>
      <w:r>
        <w:rPr>
          <w:rStyle w:val="s1"/>
        </w:rPr>
        <w:t xml:space="preserve">“Қазақстан Республикасы Үкіметінiң кейбір шешiмдерiне </w:t>
      </w:r>
      <w:r>
        <w:br/>
      </w:r>
      <w:r>
        <w:rPr>
          <w:rStyle w:val="s1"/>
        </w:rPr>
        <w:t>толықтыру мен өзгерістер енгізу туралы”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2005 жылғы 29 сәуірдегі № 408 Қаулысы</w:t>
      </w:r>
    </w:p>
    <w:p w:rsidR="00000000" w:rsidRDefault="000D268A">
      <w:pPr>
        <w:jc w:val="center"/>
      </w:pPr>
      <w:r>
        <w:rPr>
          <w:rStyle w:val="s3"/>
          <w:b w:val="0"/>
          <w:bCs w:val="0"/>
        </w:rPr>
        <w:t xml:space="preserve">(2007.20.04. берілген </w:t>
      </w:r>
      <w:hyperlink r:id="rId7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ө</w:t>
        </w:r>
        <w:r>
          <w:rPr>
            <w:rStyle w:val="a4"/>
            <w:b/>
            <w:bCs/>
            <w:i/>
            <w:iCs/>
            <w:bdr w:val="none" w:sz="0" w:space="0" w:color="auto" w:frame="1"/>
          </w:rPr>
          <w:t>згерістерімен</w:t>
        </w:r>
      </w:hyperlink>
      <w:r>
        <w:rPr>
          <w:rStyle w:val="s3"/>
          <w:b w:val="0"/>
          <w:bCs w:val="0"/>
        </w:rPr>
        <w:t>)</w:t>
      </w:r>
    </w:p>
    <w:p w:rsidR="00000000" w:rsidRDefault="000D268A">
      <w:pPr>
        <w:jc w:val="center"/>
      </w:pPr>
      <w:r>
        <w:t> </w:t>
      </w:r>
    </w:p>
    <w:p w:rsidR="00000000" w:rsidRDefault="000D268A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 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ЕТЕДI:</w:t>
      </w:r>
    </w:p>
    <w:p w:rsidR="00000000" w:rsidRDefault="000D268A">
      <w:pPr>
        <w:ind w:firstLine="400"/>
        <w:jc w:val="both"/>
      </w:pPr>
      <w:r>
        <w:rPr>
          <w:rStyle w:val="s0"/>
        </w:rPr>
        <w:t>1. Қазақстан Республикасы Үкіметінiң кейбір шешiмдерiне мынадай толықтыру мен өзгерістер енгiзiлсiн:</w:t>
      </w:r>
    </w:p>
    <w:p w:rsidR="00000000" w:rsidRDefault="000D268A">
      <w:pPr>
        <w:ind w:firstLine="400"/>
        <w:jc w:val="both"/>
      </w:pPr>
      <w:r>
        <w:rPr>
          <w:rStyle w:val="s0"/>
        </w:rPr>
        <w:t xml:space="preserve">1) ҚР Үкіметінің 2007.02.02. № 79 </w:t>
      </w:r>
      <w:hyperlink r:id="rId8" w:anchor="sub_id=1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  <w:b w:val="0"/>
          <w:bCs w:val="0"/>
        </w:rPr>
        <w:t xml:space="preserve">(бұр. </w:t>
      </w:r>
      <w:hyperlink r:id="rId9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>. қара)</w:t>
      </w:r>
    </w:p>
    <w:p w:rsidR="00000000" w:rsidRDefault="000D268A">
      <w:pPr>
        <w:ind w:firstLine="400"/>
        <w:jc w:val="both"/>
      </w:pPr>
      <w:r>
        <w:rPr>
          <w:rStyle w:val="s0"/>
        </w:rPr>
        <w:t>2) "Қазақстан Республикасының Үкіметі заң жобалау жұмыстарының 2005 жылға арналған жоспары туралы" Қазақстан Республикасы Үкім</w:t>
      </w:r>
      <w:r>
        <w:rPr>
          <w:rStyle w:val="s0"/>
        </w:rPr>
        <w:t>етінiң 2004 жылғы 29 желтоқсандағы № 1422 </w:t>
      </w:r>
      <w:hyperlink r:id="rId10" w:history="1">
        <w:r>
          <w:rPr>
            <w:rStyle w:val="a4"/>
          </w:rPr>
          <w:t>қаулысында</w:t>
        </w:r>
        <w:r>
          <w:rPr>
            <w:rStyle w:val="a4"/>
          </w:rPr>
          <w:t>:</w:t>
        </w:r>
      </w:hyperlink>
    </w:p>
    <w:p w:rsidR="00000000" w:rsidRDefault="000D268A">
      <w:pPr>
        <w:ind w:firstLine="400"/>
        <w:jc w:val="both"/>
      </w:pPr>
      <w:r>
        <w:rPr>
          <w:rStyle w:val="s0"/>
        </w:rPr>
        <w:t>көрсетілген қаулымен бекітілген Қазақстан Республикасының Үкіметі заң жобалау жұмыстарының 2005 жылға арналған жоспарында:</w:t>
      </w:r>
    </w:p>
    <w:p w:rsidR="00000000" w:rsidRDefault="000D268A">
      <w:pPr>
        <w:ind w:firstLine="400"/>
        <w:jc w:val="both"/>
      </w:pPr>
      <w:r>
        <w:rPr>
          <w:rStyle w:val="s0"/>
        </w:rPr>
        <w:t xml:space="preserve">реттiк нөмiрi </w:t>
      </w:r>
      <w:r>
        <w:rPr>
          <w:rStyle w:val="s0"/>
        </w:rPr>
        <w:t>4-жол алынып тасталсын;</w:t>
      </w:r>
    </w:p>
    <w:p w:rsidR="00000000" w:rsidRDefault="000D268A">
      <w:pPr>
        <w:ind w:firstLine="400"/>
        <w:jc w:val="both"/>
      </w:pPr>
      <w:r>
        <w:rPr>
          <w:rStyle w:val="s0"/>
        </w:rPr>
        <w:t xml:space="preserve">3) ҚР Үкіметінің 2007 жылғы 20 сәуірдегі № 319 </w:t>
      </w:r>
      <w:hyperlink r:id="rId11" w:anchor="sub_id=11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  <w:b w:val="0"/>
          <w:bCs w:val="0"/>
        </w:rPr>
        <w:t xml:space="preserve">(бұр. </w:t>
      </w:r>
      <w:hyperlink r:id="rId12" w:anchor="sub_id=3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>. қара)</w:t>
      </w:r>
      <w:r>
        <w:rPr>
          <w:rStyle w:val="s0"/>
        </w:rPr>
        <w:t xml:space="preserve"> </w:t>
      </w:r>
    </w:p>
    <w:p w:rsidR="00000000" w:rsidRDefault="000D268A">
      <w:pPr>
        <w:ind w:firstLine="400"/>
        <w:jc w:val="both"/>
      </w:pPr>
      <w:r>
        <w:rPr>
          <w:rStyle w:val="s0"/>
        </w:rPr>
        <w:t>2. Осы қаулы қол қойылған күнінен бастап қолданысқа енгізіледі.</w:t>
      </w:r>
    </w:p>
    <w:p w:rsidR="00000000" w:rsidRDefault="000D268A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268A"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0D268A"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268A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0D268A">
            <w:pPr>
              <w:jc w:val="right"/>
            </w:pPr>
            <w:r>
              <w:rPr>
                <w:rStyle w:val="s0"/>
                <w:b/>
                <w:bCs/>
              </w:rPr>
              <w:t>Д. Ахметов</w:t>
            </w:r>
          </w:p>
        </w:tc>
      </w:tr>
    </w:tbl>
    <w:p w:rsidR="00000000" w:rsidRDefault="000D268A">
      <w:pPr>
        <w:ind w:firstLine="400"/>
        <w:jc w:val="both"/>
      </w:pPr>
      <w:r>
        <w:rPr>
          <w:rStyle w:val="s0"/>
        </w:rPr>
        <w:t> </w:t>
      </w:r>
    </w:p>
    <w:p w:rsidR="00000000" w:rsidRDefault="000D268A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D268A" w:rsidRDefault="000D268A" w:rsidP="000D268A">
      <w:r>
        <w:separator/>
      </w:r>
    </w:p>
  </w:endnote>
  <w:endnote w:type="continuationSeparator" w:id="0">
    <w:p w:rsidR="000D268A" w:rsidRDefault="000D268A" w:rsidP="000D268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CourierK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268A" w:rsidRDefault="000D268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268A" w:rsidRDefault="000D268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268A" w:rsidRDefault="000D268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D268A" w:rsidRDefault="000D268A" w:rsidP="000D268A">
      <w:r>
        <w:separator/>
      </w:r>
    </w:p>
  </w:footnote>
  <w:footnote w:type="continuationSeparator" w:id="0">
    <w:p w:rsidR="000D268A" w:rsidRDefault="000D268A" w:rsidP="000D268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268A" w:rsidRDefault="000D268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268A" w:rsidRDefault="000D268A" w:rsidP="000D268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D268A" w:rsidRPr="000D268A" w:rsidRDefault="000D268A" w:rsidP="000D268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кейбір шешімдеріне толықтыру мен өзгерістер енгізу туралы«Қазақстан Республикасы Үкіметінің 2005 жылғы 29 сәуірдегі № 408 Қаулысы (2007.20.04. берілген өзгерістерімен)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268A" w:rsidRDefault="000D268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D268A"/>
    <w:rsid w:val="000D26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CourierK" w:hAnsi="CourierK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CourierK" w:hAnsi="CourierK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D268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D268A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D268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D268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CourierK" w:hAnsi="CourierK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CourierK" w:hAnsi="CourierK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D268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D268A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D268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D268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88922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10587" TargetMode="External"/><Relationship Id="rId12" Type="http://schemas.openxmlformats.org/officeDocument/2006/relationships/hyperlink" Target="http://online.zakon.kz/Document/?doc_id=30101628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101559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51052489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88929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120</Words>
  <Characters>1305</Characters>
  <Application>Microsoft Office Word</Application>
  <DocSecurity>0</DocSecurity>
  <Lines>10</Lines>
  <Paragraphs>2</Paragraphs>
  <ScaleCrop>false</ScaleCrop>
  <Company>SPecialiST RePack</Company>
  <LinksUpToDate>false</LinksUpToDate>
  <CharactersWithSpaces>1423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кейбір шешімдеріне толықтыру мен өзгерістер енгізу туралы«Қазақстан Республикасы Үкіметінің 2005 жылғы 29 сәуірдегі № 408 Қаулысы (2007.20.04. берілген өзгерістерімен)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2024-02-20T00:00:00Z</dcterms:created>
  <dcterms:modified xsi:type="dcterms:W3CDTF">2024-02-20T00:00:00Z</dcterms:modified>
</cp:coreProperties>
</file>