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239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«Автомобиль көлігімен жүктерді тасымалдау ережесін бекіту туралы» Қазақстан Республикасының Көлік және коммуникациялар министрінің 2004 жылғы 22 желтоқсандағы № 478-І Бұйрығы (күші жойылды)</w:t>
      </w:r>
    </w:p>
    <w:p w:rsidR="00000000" w:rsidRDefault="00722392">
      <w:pPr>
        <w:ind w:firstLine="400"/>
        <w:jc w:val="both"/>
      </w:pPr>
      <w:r>
        <w:rPr>
          <w:rStyle w:val="s0"/>
        </w:rPr>
        <w:t> </w:t>
      </w:r>
    </w:p>
    <w:p w:rsidR="00000000" w:rsidRDefault="0072239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2005 жылғы 15 ақпанда № 3442  тіркелді</w:t>
      </w:r>
    </w:p>
    <w:p w:rsidR="00000000" w:rsidRDefault="00722392">
      <w:pPr>
        <w:ind w:firstLine="400"/>
        <w:jc w:val="both"/>
      </w:pPr>
      <w:r>
        <w:rPr>
          <w:rStyle w:val="s0"/>
        </w:rPr>
        <w:t> </w:t>
      </w:r>
    </w:p>
    <w:p w:rsidR="00000000" w:rsidRDefault="00722392">
      <w:pPr>
        <w:ind w:firstLine="400"/>
        <w:jc w:val="both"/>
      </w:pPr>
      <w:r>
        <w:rPr>
          <w:rStyle w:val="s0"/>
        </w:rPr>
        <w:t>Жариялануы: «Ресми газет» 2005 ж. қыркүйек № 37 (245); ҚР нормативтік құқықтық актілер Бюллетені, 2005 ж. № 20, 194-құжат</w:t>
      </w:r>
    </w:p>
    <w:p w:rsidR="00000000" w:rsidRDefault="00722392">
      <w:pPr>
        <w:ind w:firstLine="400"/>
        <w:jc w:val="both"/>
      </w:pPr>
      <w:r>
        <w:rPr>
          <w:rStyle w:val="s0"/>
        </w:rPr>
        <w:t> </w:t>
      </w:r>
    </w:p>
    <w:p w:rsidR="00000000" w:rsidRDefault="007223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</w:t>
      </w:r>
      <w:r>
        <w:rPr>
          <w:rStyle w:val="s0"/>
        </w:rPr>
        <w:t xml:space="preserve">Көлік және коммуникация министрінің м.а. 2011 жылғы 6 тамыздағы № 496 </w:t>
      </w:r>
      <w:hyperlink r:id="rId7" w:anchor="sub_id=1300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72239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392" w:rsidRDefault="00722392" w:rsidP="00722392">
      <w:r>
        <w:separator/>
      </w:r>
    </w:p>
  </w:endnote>
  <w:endnote w:type="continuationSeparator" w:id="0">
    <w:p w:rsidR="00722392" w:rsidRDefault="00722392" w:rsidP="007223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392" w:rsidRDefault="007223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392" w:rsidRDefault="007223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392" w:rsidRDefault="007223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392" w:rsidRDefault="00722392" w:rsidP="00722392">
      <w:r>
        <w:separator/>
      </w:r>
    </w:p>
  </w:footnote>
  <w:footnote w:type="continuationSeparator" w:id="0">
    <w:p w:rsidR="00722392" w:rsidRDefault="00722392" w:rsidP="007223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392" w:rsidRDefault="007223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392" w:rsidRDefault="00722392" w:rsidP="007223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2392" w:rsidRPr="00722392" w:rsidRDefault="00722392" w:rsidP="007223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КӨЛІК ЖӘНЕ КОММУН. МИНИСТРІНІҢ 2004.22.12. № 478-I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392" w:rsidRDefault="007223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2392"/>
    <w:rsid w:val="00722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223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23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23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23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223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23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23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23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679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555</Characters>
  <Application>Microsoft Office Word</Application>
  <DocSecurity>0</DocSecurity>
  <Lines>4</Lines>
  <Paragraphs>1</Paragraphs>
  <ScaleCrop>false</ScaleCrop>
  <Company>SPecialiST RePack</Company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КӨЛІК ЖӘНЕ КОММУН. МИНИСТРІНІҢ 2004.22.12. № 478-I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2024-01-19T17:19:00Z</dcterms:created>
  <dcterms:modified xsi:type="dcterms:W3CDTF">2024-01-19T17:19:00Z</dcterms:modified>
</cp:coreProperties>
</file>