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15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7 апреля 2005 года № 173 «Об утверждении Правил использования в медицинских целях наркотических средств, психотропных веществ и прекурсоров, подлежащих контролю в Республике Казахстан» (утратил силу)</w:t>
      </w:r>
    </w:p>
    <w:p w:rsidR="00000000" w:rsidRDefault="003215FA">
      <w:pPr>
        <w:ind w:firstLine="400"/>
        <w:jc w:val="both"/>
      </w:pPr>
      <w:r>
        <w:rPr>
          <w:rStyle w:val="s0"/>
        </w:rPr>
        <w:t> </w:t>
      </w:r>
    </w:p>
    <w:p w:rsidR="00000000" w:rsidRDefault="003215F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2005 года под № 3599</w:t>
      </w:r>
    </w:p>
    <w:p w:rsidR="00000000" w:rsidRDefault="003215FA">
      <w:pPr>
        <w:ind w:firstLine="400"/>
        <w:jc w:val="both"/>
      </w:pPr>
      <w:r>
        <w:rPr>
          <w:rStyle w:val="s0"/>
        </w:rPr>
        <w:t> </w:t>
      </w:r>
    </w:p>
    <w:p w:rsidR="00000000" w:rsidRDefault="003215FA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октябрь 2005 г., № 19, ст. 178</w:t>
      </w:r>
    </w:p>
    <w:p w:rsidR="00000000" w:rsidRDefault="003215FA">
      <w:pPr>
        <w:ind w:firstLine="400"/>
        <w:jc w:val="both"/>
      </w:pPr>
      <w:r>
        <w:t> </w:t>
      </w:r>
    </w:p>
    <w:p w:rsidR="00000000" w:rsidRDefault="003215F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11 июля 2012 года № 473</w:t>
      </w:r>
    </w:p>
    <w:p w:rsidR="00000000" w:rsidRDefault="003215F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5FA" w:rsidRDefault="003215FA" w:rsidP="003215FA">
      <w:r>
        <w:separator/>
      </w:r>
    </w:p>
  </w:endnote>
  <w:endnote w:type="continuationSeparator" w:id="0">
    <w:p w:rsidR="003215FA" w:rsidRDefault="003215FA" w:rsidP="00321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5FA" w:rsidRDefault="003215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5FA" w:rsidRDefault="003215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5FA" w:rsidRDefault="003215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5FA" w:rsidRDefault="003215FA" w:rsidP="003215FA">
      <w:r>
        <w:separator/>
      </w:r>
    </w:p>
  </w:footnote>
  <w:footnote w:type="continuationSeparator" w:id="0">
    <w:p w:rsidR="003215FA" w:rsidRDefault="003215FA" w:rsidP="00321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5FA" w:rsidRDefault="003215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5FA" w:rsidRDefault="003215FA" w:rsidP="003215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5FA" w:rsidRPr="003215FA" w:rsidRDefault="003215FA" w:rsidP="003215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07.04.2005 № 173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5FA" w:rsidRDefault="003215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5FA"/>
    <w:rsid w:val="00321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15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15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15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15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15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15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15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15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57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563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07.04.2005 № 173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2024-01-21T01:17:00Z</dcterms:created>
  <dcterms:modified xsi:type="dcterms:W3CDTF">2024-01-21T01:17:00Z</dcterms:modified>
</cp:coreProperties>
</file>