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E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«Жалғыз терезе» қағидаты бойынша халыққа мемлекеттік қызмет көрсету туралы Қазақстан Республикасы Үкіметінің 2005 жылғы 24 мамырдағы № 501 Қаулысы (2011.01.11. берілген өзгерістер мен толықтырулармен)</w:t>
      </w:r>
    </w:p>
    <w:p w:rsidR="00000000" w:rsidRDefault="005D0E96">
      <w:pPr>
        <w:ind w:firstLine="400"/>
        <w:jc w:val="both"/>
      </w:pPr>
      <w:r>
        <w:rPr>
          <w:rStyle w:val="s0"/>
        </w:rPr>
        <w:t> </w:t>
      </w:r>
    </w:p>
    <w:p w:rsidR="00000000" w:rsidRDefault="005D0E96">
      <w:pPr>
        <w:ind w:firstLine="400"/>
        <w:jc w:val="both"/>
      </w:pPr>
      <w:r>
        <w:t xml:space="preserve">Жариялануы: ҚР Президенті мен ҚР Үкіметінің Актілер жинағы, 2005 ж., № 21, 263-құжат </w:t>
      </w:r>
    </w:p>
    <w:p w:rsidR="00000000" w:rsidRDefault="005D0E96">
      <w:pPr>
        <w:ind w:firstLine="400"/>
        <w:jc w:val="both"/>
      </w:pPr>
      <w:r>
        <w:t> </w:t>
      </w:r>
    </w:p>
    <w:p w:rsidR="00000000" w:rsidRDefault="005D0E96">
      <w:pPr>
        <w:ind w:firstLine="400"/>
        <w:jc w:val="both"/>
      </w:pPr>
      <w:r>
        <w:t>Енгізілген өзгерістер:</w:t>
      </w:r>
    </w:p>
    <w:p w:rsidR="00000000" w:rsidRDefault="005D0E96">
      <w:pPr>
        <w:ind w:firstLine="400"/>
        <w:jc w:val="both"/>
      </w:pPr>
      <w:r>
        <w:t> </w:t>
      </w:r>
    </w:p>
    <w:p w:rsidR="00000000" w:rsidRDefault="005D0E96">
      <w:pPr>
        <w:ind w:firstLine="400"/>
        <w:jc w:val="both"/>
      </w:pPr>
      <w:r>
        <w:t>ҚР</w:t>
      </w:r>
      <w:r>
        <w:t xml:space="preserve"> Үкіметінің 2005.08.09. № 906 </w:t>
      </w:r>
      <w:hyperlink r:id="rId7" w:anchor="sub_id=3" w:history="1">
        <w:r>
          <w:rPr>
            <w:rStyle w:val="a3"/>
          </w:rPr>
          <w:t>Қаулысымен</w:t>
        </w:r>
      </w:hyperlink>
    </w:p>
    <w:p w:rsidR="00000000" w:rsidRDefault="005D0E96">
      <w:pPr>
        <w:ind w:firstLine="400"/>
        <w:jc w:val="both"/>
      </w:pPr>
      <w:r>
        <w:t>ҚР</w:t>
      </w:r>
      <w:r>
        <w:t xml:space="preserve"> Үкіметінің 2007.05</w:t>
      </w:r>
      <w:r>
        <w:t xml:space="preserve">.01. № 1 </w:t>
      </w:r>
      <w:hyperlink r:id="rId8" w:anchor="sub_id=4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5D0E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2011.01.11. № 1264 </w:t>
      </w:r>
      <w:hyperlink r:id="rId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D0E96">
      <w:pPr>
        <w:ind w:firstLine="400"/>
        <w:jc w:val="both"/>
      </w:pPr>
      <w:r>
        <w:t> </w:t>
      </w:r>
    </w:p>
    <w:p w:rsidR="00000000" w:rsidRDefault="005D0E96">
      <w:pPr>
        <w:ind w:firstLine="400"/>
        <w:jc w:val="both"/>
      </w:pPr>
      <w:r>
        <w:t>Бұрынғы редакциялар:</w:t>
      </w:r>
    </w:p>
    <w:p w:rsidR="00000000" w:rsidRDefault="005D0E96">
      <w:pPr>
        <w:ind w:firstLine="400"/>
        <w:jc w:val="both"/>
      </w:pPr>
      <w:r>
        <w:t> </w:t>
      </w:r>
    </w:p>
    <w:p w:rsidR="00000000" w:rsidRDefault="005D0E96">
      <w:pPr>
        <w:ind w:firstLine="400"/>
        <w:jc w:val="both"/>
      </w:pPr>
      <w:r>
        <w:t>200</w:t>
      </w:r>
      <w:r>
        <w:t xml:space="preserve">5 ж. 8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D0E96">
      <w:pPr>
        <w:ind w:firstLine="400"/>
        <w:jc w:val="both"/>
      </w:pPr>
      <w:r>
        <w:t xml:space="preserve">2007 ж. 5 қаңтарға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D0E96">
      <w:pPr>
        <w:ind w:firstLine="403"/>
        <w:jc w:val="both"/>
      </w:pPr>
      <w:r>
        <w:t>2011 ж. 1 қарашаға дейін қолданылғ</w:t>
      </w:r>
      <w:r>
        <w:t xml:space="preserve">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D0E96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E96" w:rsidRDefault="005D0E96" w:rsidP="005D0E96">
      <w:r>
        <w:separator/>
      </w:r>
    </w:p>
  </w:endnote>
  <w:endnote w:type="continuationSeparator" w:id="0">
    <w:p w:rsidR="005D0E96" w:rsidRDefault="005D0E96" w:rsidP="005D0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E96" w:rsidRDefault="005D0E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E96" w:rsidRDefault="005D0E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E96" w:rsidRDefault="005D0E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E96" w:rsidRDefault="005D0E96" w:rsidP="005D0E96">
      <w:r>
        <w:separator/>
      </w:r>
    </w:p>
  </w:footnote>
  <w:footnote w:type="continuationSeparator" w:id="0">
    <w:p w:rsidR="005D0E96" w:rsidRDefault="005D0E96" w:rsidP="005D0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E96" w:rsidRDefault="005D0E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E96" w:rsidRDefault="005D0E96" w:rsidP="005D0E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E96" w:rsidRPr="005D0E96" w:rsidRDefault="005D0E96" w:rsidP="005D0E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2005.24.05. № 501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E96" w:rsidRDefault="005D0E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E96"/>
    <w:rsid w:val="005D0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D0E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E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E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E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D0E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E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E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E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436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712" TargetMode="External"/><Relationship Id="rId12" Type="http://schemas.openxmlformats.org/officeDocument/2006/relationships/hyperlink" Target="http://online.zakon.kz/Document/?doc_id=310801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43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2373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926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970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2005.24.05. № 501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2024-05-05T07:17:00Z</dcterms:created>
  <dcterms:modified xsi:type="dcterms:W3CDTF">2024-05-05T07:17:00Z</dcterms:modified>
</cp:coreProperties>
</file>