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2FC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Үкіметінiң 2005 жылғы 5 ақпандағы № 110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туралы”</w:t>
      </w:r>
      <w:r>
        <w:br/>
      </w:r>
      <w:r>
        <w:rPr>
          <w:rStyle w:val="s1"/>
        </w:rPr>
        <w:t> Қазақстан Республикасы Үкіметінiң 2005 жылғы 27 мамырдағы № 521 Қаулысы</w:t>
      </w:r>
    </w:p>
    <w:p w:rsidR="00000000" w:rsidRDefault="003342FC">
      <w:pPr>
        <w:ind w:firstLine="400"/>
        <w:jc w:val="both"/>
      </w:pPr>
      <w:r>
        <w:rPr>
          <w:rStyle w:val="s0"/>
        </w:rPr>
        <w:t> </w:t>
      </w:r>
    </w:p>
    <w:p w:rsidR="00000000" w:rsidRDefault="003342F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20 наурыздағы № 225 </w:t>
      </w:r>
      <w:hyperlink r:id="rId7" w:anchor="sub_id=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3342FC">
      <w:pPr>
        <w:ind w:firstLine="400"/>
        <w:jc w:val="both"/>
      </w:pPr>
      <w:r>
        <w:t> </w:t>
      </w:r>
    </w:p>
    <w:p w:rsidR="00000000" w:rsidRDefault="003342F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3342FC">
      <w:pPr>
        <w:ind w:firstLine="400"/>
        <w:jc w:val="both"/>
      </w:pPr>
      <w:r>
        <w:rPr>
          <w:rStyle w:val="s0"/>
        </w:rPr>
        <w:t xml:space="preserve">1. "Республикалық және жергілікті бюджеттердiң атқарылу ережесін бекіту туралы" Қазақстан Республикасы </w:t>
      </w:r>
      <w:r>
        <w:rPr>
          <w:rStyle w:val="s0"/>
        </w:rPr>
        <w:t>Үкіметін</w:t>
      </w:r>
      <w:r>
        <w:rPr>
          <w:rStyle w:val="s0"/>
        </w:rPr>
        <w:t>iң 2005 жылғы 5 ақпандағы № 110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2005 ж., № 6, 58-құжат) мынадай өзгерiс енгізiлсiн:</w:t>
      </w:r>
    </w:p>
    <w:p w:rsidR="00000000" w:rsidRDefault="003342FC">
      <w:pPr>
        <w:ind w:firstLine="400"/>
        <w:jc w:val="both"/>
      </w:pPr>
      <w:r>
        <w:rPr>
          <w:rStyle w:val="s0"/>
        </w:rPr>
        <w:t>көрсетiлген қаулымен бекітілген Республикалық және жер</w:t>
      </w:r>
      <w:r>
        <w:rPr>
          <w:rStyle w:val="s0"/>
        </w:rPr>
        <w:t>гiлiктi бюджеттердiң атқарылу ережесінде:</w:t>
      </w:r>
    </w:p>
    <w:p w:rsidR="00000000" w:rsidRDefault="003342FC">
      <w:pPr>
        <w:ind w:firstLine="400"/>
        <w:jc w:val="both"/>
      </w:pPr>
      <w:r>
        <w:rPr>
          <w:rStyle w:val="s0"/>
        </w:rPr>
        <w:t>466-тармақ мынадай редакцияда жазылсын:</w:t>
      </w:r>
    </w:p>
    <w:p w:rsidR="00000000" w:rsidRDefault="003342FC">
      <w:pPr>
        <w:ind w:firstLine="400"/>
        <w:jc w:val="both"/>
      </w:pPr>
      <w:r>
        <w:rPr>
          <w:rStyle w:val="s0"/>
        </w:rPr>
        <w:t>"466. Ағымдағы мақсатты трансферттер және мақсатты даму трансферттерi бойынша жоғары тұрған бюджеттiң бюджеттік бағдарламалары әкiмшілерiнiң қаржыландыру жоспарлары төмен тұр</w:t>
      </w:r>
      <w:r>
        <w:rPr>
          <w:rStyle w:val="s0"/>
        </w:rPr>
        <w:t>ған</w:t>
      </w:r>
      <w:r>
        <w:rPr>
          <w:rStyle w:val="s0"/>
        </w:rPr>
        <w:t xml:space="preserve"> бюджеттердiң тиiстi қаржыландыру жоспарларына сәйкес келмеген кезде қазынашылық органдары трансферттердi аударуды жүргiзбейдi.</w:t>
      </w:r>
    </w:p>
    <w:p w:rsidR="00000000" w:rsidRDefault="003342FC">
      <w:pPr>
        <w:ind w:firstLine="400"/>
        <w:jc w:val="both"/>
      </w:pPr>
      <w:r>
        <w:rPr>
          <w:rStyle w:val="s0"/>
        </w:rPr>
        <w:t>Мақсатты трансферттер бойынша республикалық және жергілiктi бюджеттердiң атқарылуы туралы есеп деректерiнде алшақтық болған ж</w:t>
      </w:r>
      <w:r>
        <w:rPr>
          <w:rStyle w:val="s0"/>
        </w:rPr>
        <w:t>ағдайда бюджеттiң атқарылуы жөніндегі уәкілетті орган заңнамада белгiленген тәртiппен тиiстi бақылау объектісiнде есеп деректерiнiң растығын тексеру үшiн iшкi бақылау жөніндегі уәкілеттi органға материалдарды бередi".</w:t>
      </w:r>
    </w:p>
    <w:p w:rsidR="00000000" w:rsidRDefault="003342FC">
      <w:pPr>
        <w:ind w:firstLine="400"/>
        <w:jc w:val="both"/>
      </w:pPr>
      <w:r>
        <w:rPr>
          <w:rStyle w:val="s0"/>
        </w:rPr>
        <w:t>2. Осы қаулы қол қойылған күнінен баст</w:t>
      </w:r>
      <w:r>
        <w:rPr>
          <w:rStyle w:val="s0"/>
        </w:rPr>
        <w:t>ап қолданысқа енгiзіледi.</w:t>
      </w:r>
    </w:p>
    <w:p w:rsidR="00000000" w:rsidRDefault="003342F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2FC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342FC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2F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342FC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342F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2FC" w:rsidRDefault="003342FC" w:rsidP="003342FC">
      <w:r>
        <w:separator/>
      </w:r>
    </w:p>
  </w:endnote>
  <w:endnote w:type="continuationSeparator" w:id="0">
    <w:p w:rsidR="003342FC" w:rsidRDefault="003342FC" w:rsidP="003342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2FC" w:rsidRDefault="003342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2FC" w:rsidRDefault="003342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2FC" w:rsidRDefault="003342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2FC" w:rsidRDefault="003342FC" w:rsidP="003342FC">
      <w:r>
        <w:separator/>
      </w:r>
    </w:p>
  </w:footnote>
  <w:footnote w:type="continuationSeparator" w:id="0">
    <w:p w:rsidR="003342FC" w:rsidRDefault="003342FC" w:rsidP="003342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2FC" w:rsidRDefault="003342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2FC" w:rsidRDefault="003342FC" w:rsidP="003342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2FC" w:rsidRDefault="003342FC" w:rsidP="003342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5 ақпандағы № 110 қаулысына өзгерістер енгізу туралы» Қазақстан Республикасы Үкіметінің 2005 жылғы 27 мамырдағы № 521 Қаулысы (күші жойылды)</w:t>
    </w:r>
  </w:p>
  <w:p w:rsidR="003342FC" w:rsidRPr="003342FC" w:rsidRDefault="003342FC" w:rsidP="003342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05.04.2007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2FC" w:rsidRDefault="003342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2FC"/>
    <w:rsid w:val="00334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42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2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2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2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42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2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2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2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48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58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1424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5 ақпандағы № 110 қаулысына өзгерістер енгізу туралы» Қазақстан Республикасы Үкіметінің 2005 жылғы 27 мамырдағы № 521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2024-02-19T09:52:00Z</dcterms:created>
  <dcterms:modified xsi:type="dcterms:W3CDTF">2024-02-19T09:52:00Z</dcterms:modified>
</cp:coreProperties>
</file>