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3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Председателя Агентства Республики Казахстан по информатизации и связи от 5 апреля 2005 года № 88-б «Об утверждении </w:t>
      </w:r>
      <w:proofErr w:type="gramStart"/>
      <w:r>
        <w:rPr>
          <w:rStyle w:val="s0"/>
          <w:b/>
          <w:bCs/>
        </w:rPr>
        <w:t>Правил распределения доменного пространства казахстанского сегмента сети</w:t>
      </w:r>
      <w:proofErr w:type="gramEnd"/>
      <w:r>
        <w:rPr>
          <w:rStyle w:val="s0"/>
          <w:b/>
          <w:bCs/>
        </w:rPr>
        <w:t xml:space="preserve"> Интернет» (с изменениями и дополнениями от 01.02.2010 г.</w:t>
      </w:r>
      <w:r>
        <w:rPr>
          <w:rStyle w:val="s0"/>
          <w:b/>
          <w:bCs/>
        </w:rPr>
        <w:t>) (утратил силу)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2005 года под № 3652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r>
        <w:rPr>
          <w:rStyle w:val="s0"/>
        </w:rPr>
        <w:t xml:space="preserve">Опубликован: «Юридическая газета» от 20 сентября 2005 г. № 172 (906); </w:t>
      </w:r>
      <w:r>
        <w:rPr>
          <w:rStyle w:val="s00"/>
        </w:rPr>
        <w:t>«Официальная газета» от 8 октября 2005 г. № 41 (250)</w:t>
      </w:r>
    </w:p>
    <w:p w:rsidR="00000000" w:rsidRDefault="00FE738F">
      <w:pPr>
        <w:ind w:firstLine="400"/>
        <w:jc w:val="both"/>
      </w:pPr>
      <w:r>
        <w:rPr>
          <w:rStyle w:val="s00"/>
        </w:rPr>
        <w:t> </w:t>
      </w:r>
    </w:p>
    <w:p w:rsidR="00000000" w:rsidRDefault="00FE738F">
      <w:pPr>
        <w:ind w:firstLine="400"/>
        <w:jc w:val="both"/>
      </w:pPr>
      <w:r>
        <w:t>Внесены изменения: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ИИС от 01.02.10 г. № 30.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01.02.10 г.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p w:rsidR="00000000" w:rsidRDefault="00FE738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связи и информации РК от 7 сентября 2010 г</w:t>
      </w:r>
      <w:r>
        <w:rPr>
          <w:rStyle w:val="s0"/>
        </w:rPr>
        <w:t>ода № 220</w:t>
      </w:r>
    </w:p>
    <w:p w:rsidR="00000000" w:rsidRDefault="00FE738F">
      <w:pPr>
        <w:ind w:firstLine="400"/>
        <w:jc w:val="both"/>
      </w:pPr>
      <w:r>
        <w:t> </w:t>
      </w:r>
    </w:p>
    <w:p w:rsidR="00000000" w:rsidRDefault="00FE738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38F" w:rsidRDefault="00FE738F" w:rsidP="00FE738F">
      <w:r>
        <w:separator/>
      </w:r>
    </w:p>
  </w:endnote>
  <w:endnote w:type="continuationSeparator" w:id="0">
    <w:p w:rsidR="00FE738F" w:rsidRDefault="00FE738F" w:rsidP="00FE7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38F" w:rsidRDefault="00FE738F" w:rsidP="00FE738F">
      <w:r>
        <w:separator/>
      </w:r>
    </w:p>
  </w:footnote>
  <w:footnote w:type="continuationSeparator" w:id="0">
    <w:p w:rsidR="00FE738F" w:rsidRDefault="00FE738F" w:rsidP="00FE73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 w:rsidP="00FE73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38F" w:rsidRPr="00FE738F" w:rsidRDefault="00FE738F" w:rsidP="00FE73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ПРЕДС. АГЕНТСТВА РК ПО ИИС ОТ 05.04.05 № 88-Б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38F" w:rsidRDefault="00FE73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38F"/>
    <w:rsid w:val="00FE7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E73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3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3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3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E73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3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3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3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81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881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98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2025-03-08T19:21:00Z</dcterms:created>
  <dcterms:modified xsi:type="dcterms:W3CDTF">2025-03-08T19:21:00Z</dcterms:modified>
</cp:coreProperties>
</file>