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9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июня 2005 года № 57-III «О валютном регулировании и валютном контроле» (с изменениями и дополнениями по состоянию на 01.01.2019 г.) (утратил силу)</w:t>
      </w:r>
    </w:p>
    <w:p w:rsidR="00000000" w:rsidRDefault="00387994">
      <w:pPr>
        <w:ind w:firstLine="400"/>
        <w:jc w:val="both"/>
      </w:pPr>
      <w:r>
        <w:rPr>
          <w:rStyle w:val="s0"/>
        </w:rPr>
        <w:t> </w:t>
      </w:r>
    </w:p>
    <w:p w:rsidR="00000000" w:rsidRDefault="00387994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17 июня 2005 года № 158-159 (24768-24769); </w:t>
      </w:r>
      <w:r>
        <w:t>«Официальная газета», июль 2005 г., № 29; Ведомости Парламента Республики Казахстан, июнь, 2005 г., № 11, ст.38</w:t>
      </w:r>
    </w:p>
    <w:p w:rsidR="00000000" w:rsidRDefault="00387994">
      <w:pPr>
        <w:ind w:firstLine="400"/>
        <w:jc w:val="both"/>
      </w:pPr>
      <w:r>
        <w:t> </w:t>
      </w:r>
    </w:p>
    <w:p w:rsidR="00000000" w:rsidRDefault="0038799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 июля 2018 года № 167-VI</w:t>
      </w:r>
    </w:p>
    <w:p w:rsidR="00000000" w:rsidRDefault="00387994">
      <w:pPr>
        <w:ind w:firstLine="400"/>
        <w:jc w:val="both"/>
      </w:pPr>
      <w:r>
        <w:t> </w:t>
      </w:r>
    </w:p>
    <w:p w:rsidR="00000000" w:rsidRDefault="00387994">
      <w:pPr>
        <w:ind w:firstLine="400"/>
        <w:jc w:val="both"/>
      </w:pPr>
      <w:r>
        <w:t>Внесены изменения:</w:t>
      </w:r>
    </w:p>
    <w:p w:rsidR="00000000" w:rsidRDefault="00387994">
      <w:pPr>
        <w:ind w:firstLine="400"/>
        <w:jc w:val="both"/>
      </w:pPr>
      <w:r>
        <w:t> </w:t>
      </w:r>
    </w:p>
    <w:p w:rsidR="00000000" w:rsidRDefault="00387994">
      <w:pPr>
        <w:ind w:firstLine="400"/>
        <w:jc w:val="both"/>
      </w:pPr>
      <w:hyperlink r:id="rId8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87994">
      <w:pPr>
        <w:ind w:firstLine="400"/>
        <w:jc w:val="both"/>
      </w:pPr>
      <w:hyperlink r:id="rId10" w:anchor="sub_id=1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10.12.08 г. № 101-IV (введен в действие с 1 января 2009 года);</w:t>
      </w:r>
    </w:p>
    <w:p w:rsidR="00000000" w:rsidRDefault="00387994">
      <w:pPr>
        <w:ind w:firstLine="400"/>
        <w:jc w:val="both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" w:anchor="sub_id=200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400"/>
        <w:jc w:val="both"/>
      </w:pPr>
      <w:hyperlink r:id="rId13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2010 г.);</w:t>
      </w:r>
    </w:p>
    <w:p w:rsidR="00000000" w:rsidRDefault="00387994">
      <w:pPr>
        <w:ind w:firstLine="400"/>
        <w:jc w:val="both"/>
      </w:pPr>
      <w:hyperlink r:id="rId14" w:anchor="sub_id=200" w:history="1">
        <w:r>
          <w:rPr>
            <w:rStyle w:val="a4"/>
          </w:rPr>
          <w:t>Законом</w:t>
        </w:r>
      </w:hyperlink>
      <w:r>
        <w:t xml:space="preserve"> РК от 06.01.12 г. № 530-IV;</w:t>
      </w:r>
    </w:p>
    <w:p w:rsidR="00000000" w:rsidRDefault="00387994">
      <w:pPr>
        <w:ind w:firstLine="400"/>
        <w:jc w:val="both"/>
      </w:pPr>
      <w:hyperlink r:id="rId15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30-V;</w:t>
      </w:r>
    </w:p>
    <w:p w:rsidR="00000000" w:rsidRDefault="00387994">
      <w:pPr>
        <w:ind w:firstLine="400"/>
        <w:jc w:val="both"/>
      </w:pPr>
      <w:hyperlink r:id="rId16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4.12.12 г. № 60-V (введены в действие по истечении десяти календарных дней после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400"/>
        <w:jc w:val="both"/>
      </w:pPr>
      <w:hyperlink r:id="rId18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400"/>
        <w:jc w:val="both"/>
      </w:pPr>
      <w:hyperlink r:id="rId20" w:anchor="sub_id=5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400"/>
        <w:jc w:val="both"/>
      </w:pPr>
      <w:hyperlink r:id="rId22" w:anchor="sub_id=69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29.12.14 г. № 269-V (</w:t>
      </w:r>
      <w:r>
        <w:rPr>
          <w:rStyle w:val="s0"/>
        </w:rPr>
        <w:t>введен в действие с 1 января 2015 года</w:t>
      </w:r>
      <w:r>
        <w:t>);</w:t>
      </w:r>
    </w:p>
    <w:p w:rsidR="00000000" w:rsidRDefault="00387994">
      <w:pPr>
        <w:ind w:firstLine="400"/>
        <w:jc w:val="both"/>
      </w:pPr>
      <w:hyperlink r:id="rId23" w:anchor="sub_id=1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</w:t>
      </w:r>
      <w:r>
        <w:rPr>
          <w:rStyle w:val="s0"/>
        </w:rPr>
        <w:t xml:space="preserve">.11.15 г. № 403-V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400"/>
        <w:jc w:val="both"/>
      </w:pPr>
      <w:hyperlink r:id="rId25" w:anchor="sub_id=3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24.11.15 г. № 422-V (см. </w:t>
      </w:r>
      <w:hyperlink r:id="rId26" w:anchor="sub_id=2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87994">
      <w:pPr>
        <w:ind w:firstLine="400"/>
        <w:jc w:val="both"/>
      </w:pPr>
      <w:hyperlink r:id="rId27" w:anchor="sub_id=1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26.07.16 г. № 12-VІ (введен в действие по истечении тридцати календарных дней после дня его первого официального </w:t>
      </w:r>
      <w:hyperlink r:id="rId2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400"/>
        <w:jc w:val="both"/>
      </w:pPr>
      <w:hyperlink r:id="rId29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03.07.17 г. № 86-VI (введен в действие по истечении десяти календарных дней после дня его первого официального </w:t>
      </w:r>
      <w:hyperlink r:id="rId3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397"/>
        <w:jc w:val="both"/>
      </w:pPr>
      <w:hyperlink r:id="rId31" w:anchor="sub_id=2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26.12.17 г. № 124-VI (введен в действие с 1 января 2018 года);</w:t>
      </w:r>
    </w:p>
    <w:p w:rsidR="00000000" w:rsidRDefault="00387994">
      <w:pPr>
        <w:ind w:firstLine="397"/>
        <w:jc w:val="both"/>
      </w:pPr>
      <w:hyperlink r:id="rId32" w:anchor="sub_id=6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(вве</w:t>
      </w:r>
      <w:r>
        <w:rPr>
          <w:rStyle w:val="s0"/>
        </w:rPr>
        <w:t xml:space="preserve">дены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994">
      <w:pPr>
        <w:ind w:firstLine="397"/>
        <w:jc w:val="both"/>
      </w:pPr>
      <w:hyperlink r:id="rId34" w:anchor="sub_id=2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02.07.18 г. № 168-VI (см. </w:t>
      </w:r>
      <w:hyperlink r:id="rId35" w:anchor="sub_id=2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387994">
      <w:pPr>
        <w:ind w:firstLine="397"/>
        <w:jc w:val="both"/>
      </w:pPr>
      <w:r>
        <w:t> </w:t>
      </w:r>
    </w:p>
    <w:p w:rsidR="00000000" w:rsidRDefault="00387994">
      <w:pPr>
        <w:ind w:firstLine="400"/>
        <w:jc w:val="both"/>
      </w:pPr>
      <w:r>
        <w:t> </w:t>
      </w:r>
    </w:p>
    <w:p w:rsidR="00000000" w:rsidRDefault="00387994">
      <w:pPr>
        <w:ind w:firstLine="397"/>
        <w:jc w:val="both"/>
      </w:pPr>
      <w:r>
        <w:rPr>
          <w:rStyle w:val="s0"/>
        </w:rPr>
        <w:t>О внесении изменений см.:</w:t>
      </w:r>
    </w:p>
    <w:p w:rsidR="00000000" w:rsidRDefault="00387994">
      <w:pPr>
        <w:ind w:firstLine="397"/>
        <w:jc w:val="both"/>
      </w:pPr>
      <w:hyperlink r:id="rId36" w:anchor="sub_id=3100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РК от 24.11.15 г. № 422-V (вводятся в действие с 16 декабря 2020 года);</w:t>
      </w:r>
    </w:p>
    <w:p w:rsidR="00000000" w:rsidRDefault="00387994">
      <w:pPr>
        <w:ind w:firstLine="400"/>
        <w:jc w:val="both"/>
      </w:pPr>
      <w:r>
        <w:t> </w:t>
      </w:r>
    </w:p>
    <w:p w:rsidR="00000000" w:rsidRDefault="00387994">
      <w:pPr>
        <w:ind w:firstLine="400"/>
        <w:jc w:val="both"/>
      </w:pPr>
      <w:r>
        <w:t>Предыдущие редакции:</w:t>
      </w:r>
    </w:p>
    <w:p w:rsidR="00000000" w:rsidRDefault="00387994">
      <w:pPr>
        <w:ind w:firstLine="400"/>
        <w:jc w:val="both"/>
      </w:pPr>
      <w:r>
        <w:t> </w:t>
      </w:r>
    </w:p>
    <w:p w:rsidR="00000000" w:rsidRDefault="00387994">
      <w:pPr>
        <w:ind w:firstLine="400"/>
        <w:jc w:val="both"/>
      </w:pPr>
      <w:hyperlink r:id="rId37" w:history="1">
        <w:r>
          <w:rPr>
            <w:rStyle w:val="a4"/>
            <w:color w:val="0000FF"/>
            <w:u w:val="single"/>
          </w:rPr>
          <w:t>редакц</w:t>
        </w:r>
        <w:r>
          <w:rPr>
            <w:rStyle w:val="a4"/>
            <w:color w:val="0000FF"/>
            <w:u w:val="single"/>
          </w:rPr>
          <w:t>ия</w:t>
        </w:r>
      </w:hyperlink>
      <w:r>
        <w:t>, действовавшая до 31.12.06 г.</w:t>
      </w:r>
    </w:p>
    <w:p w:rsidR="00000000" w:rsidRDefault="00387994">
      <w:pPr>
        <w:ind w:firstLine="400"/>
        <w:jc w:val="both"/>
      </w:pPr>
      <w:hyperlink r:id="rId3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387994">
      <w:pPr>
        <w:ind w:firstLine="400"/>
        <w:jc w:val="both"/>
      </w:pPr>
      <w:hyperlink r:id="rId3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</w:t>
      </w:r>
      <w:r>
        <w:t>ния изменений от 10.12.08 г.</w:t>
      </w:r>
    </w:p>
    <w:p w:rsidR="00000000" w:rsidRDefault="00387994">
      <w:pPr>
        <w:ind w:firstLine="400"/>
        <w:jc w:val="both"/>
      </w:pPr>
      <w:hyperlink r:id="rId4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04.07.09 г. </w:t>
      </w:r>
      <w:r>
        <w:rPr>
          <w:rStyle w:val="s0"/>
        </w:rPr>
        <w:t xml:space="preserve">(введены в действие по истечении тридцати календарных дней после его первого официального </w:t>
      </w:r>
      <w:hyperlink r:id="rId41" w:anchor="sub_id=2000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387994">
      <w:pPr>
        <w:ind w:firstLine="400"/>
        <w:jc w:val="both"/>
      </w:pPr>
      <w:hyperlink r:id="rId4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30.06.10 г.</w:t>
      </w:r>
    </w:p>
    <w:p w:rsidR="00000000" w:rsidRDefault="00387994">
      <w:pPr>
        <w:ind w:firstLine="400"/>
        <w:jc w:val="both"/>
      </w:pPr>
      <w:hyperlink r:id="rId4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06.01.12 г.</w:t>
      </w:r>
    </w:p>
    <w:p w:rsidR="00000000" w:rsidRDefault="00387994">
      <w:pPr>
        <w:ind w:firstLine="400"/>
        <w:jc w:val="both"/>
      </w:pPr>
      <w:hyperlink r:id="rId4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05.07.12 г.</w:t>
      </w:r>
    </w:p>
    <w:p w:rsidR="00000000" w:rsidRDefault="00387994">
      <w:pPr>
        <w:ind w:firstLine="400"/>
        <w:jc w:val="both"/>
      </w:pPr>
      <w:hyperlink r:id="rId4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387994">
      <w:pPr>
        <w:ind w:firstLine="400"/>
        <w:jc w:val="both"/>
      </w:pPr>
      <w:hyperlink r:id="rId4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16.05.14 г. (введены в действие по истечении шести месяцев посл</w:t>
      </w:r>
      <w:r>
        <w:rPr>
          <w:rStyle w:val="s0"/>
        </w:rPr>
        <w:t xml:space="preserve">е дня его первого официального </w:t>
      </w:r>
      <w:hyperlink r:id="rId4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387994">
      <w:pPr>
        <w:ind w:firstLine="400"/>
        <w:jc w:val="both"/>
      </w:pPr>
      <w:hyperlink r:id="rId4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07.11.14 г.</w:t>
      </w:r>
    </w:p>
    <w:p w:rsidR="00000000" w:rsidRDefault="00387994">
      <w:pPr>
        <w:ind w:firstLine="400"/>
        <w:jc w:val="both"/>
      </w:pPr>
      <w:hyperlink r:id="rId4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01.01.15 г.</w:t>
      </w:r>
    </w:p>
    <w:p w:rsidR="00000000" w:rsidRDefault="00387994">
      <w:pPr>
        <w:ind w:firstLine="400"/>
        <w:jc w:val="both"/>
      </w:pPr>
      <w:hyperlink r:id="rId5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16.11.15 г.</w:t>
      </w:r>
    </w:p>
    <w:p w:rsidR="00000000" w:rsidRDefault="00387994">
      <w:pPr>
        <w:ind w:firstLine="400"/>
        <w:jc w:val="both"/>
      </w:pPr>
      <w:hyperlink r:id="rId5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01.01.16 г.</w:t>
      </w:r>
    </w:p>
    <w:p w:rsidR="00000000" w:rsidRDefault="00387994">
      <w:pPr>
        <w:ind w:firstLine="400"/>
        <w:jc w:val="both"/>
      </w:pPr>
      <w:hyperlink r:id="rId5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26.07.16 г.</w:t>
      </w:r>
    </w:p>
    <w:p w:rsidR="00000000" w:rsidRDefault="00387994">
      <w:pPr>
        <w:ind w:firstLine="426"/>
        <w:jc w:val="both"/>
      </w:pPr>
      <w:hyperlink r:id="rId5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03.07.17 г.</w:t>
      </w:r>
    </w:p>
    <w:p w:rsidR="00000000" w:rsidRDefault="00387994">
      <w:pPr>
        <w:ind w:firstLine="400"/>
        <w:jc w:val="both"/>
      </w:pPr>
      <w:hyperlink r:id="rId5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01.01.18 г.</w:t>
      </w:r>
    </w:p>
    <w:p w:rsidR="00000000" w:rsidRDefault="00387994">
      <w:pPr>
        <w:ind w:firstLine="400"/>
        <w:jc w:val="both"/>
      </w:pPr>
      <w:hyperlink r:id="rId5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</w:t>
      </w:r>
      <w:r>
        <w:t>ствовавшая до внесения изменений от 24.05.18 г.</w:t>
      </w:r>
    </w:p>
    <w:p w:rsidR="00000000" w:rsidRDefault="00387994">
      <w:pPr>
        <w:ind w:firstLine="400"/>
        <w:jc w:val="both"/>
      </w:pPr>
      <w:hyperlink r:id="rId5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02.07.18 г.</w:t>
      </w:r>
    </w:p>
    <w:p w:rsidR="00000000" w:rsidRDefault="00387994">
      <w:pPr>
        <w:ind w:firstLine="400"/>
        <w:jc w:val="both"/>
      </w:pPr>
      <w:hyperlink r:id="rId5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</w:t>
      </w:r>
      <w:r>
        <w:t>вавшая до внесения изменений от 02.07.18 г. (введены в действие с 1 января 2019 г.)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994" w:rsidRDefault="00387994" w:rsidP="00387994">
      <w:r>
        <w:separator/>
      </w:r>
    </w:p>
  </w:endnote>
  <w:endnote w:type="continuationSeparator" w:id="0">
    <w:p w:rsidR="00387994" w:rsidRDefault="00387994" w:rsidP="00387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994" w:rsidRDefault="003879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994" w:rsidRDefault="003879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994" w:rsidRDefault="003879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994" w:rsidRDefault="00387994" w:rsidP="00387994">
      <w:r>
        <w:separator/>
      </w:r>
    </w:p>
  </w:footnote>
  <w:footnote w:type="continuationSeparator" w:id="0">
    <w:p w:rsidR="00387994" w:rsidRDefault="00387994" w:rsidP="00387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994" w:rsidRDefault="003879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994" w:rsidRDefault="00387994" w:rsidP="003879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994" w:rsidRPr="00387994" w:rsidRDefault="00387994" w:rsidP="003879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июня 2005 года № 57-III «О валютном регулировании и валютном контроле» (с изменениями и дополнениями по состоянию на 01.01.2019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994" w:rsidRDefault="003879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994"/>
    <w:rsid w:val="00387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9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9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9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9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9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9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9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9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21" Type="http://schemas.openxmlformats.org/officeDocument/2006/relationships/hyperlink" Target="http://online.zakon.kz/Document/?doc_id=31624972" TargetMode="External"/><Relationship Id="rId34" Type="http://schemas.openxmlformats.org/officeDocument/2006/relationships/hyperlink" Target="http://online.zakon.kz/Document/?doc_id=37532233" TargetMode="External"/><Relationship Id="rId42" Type="http://schemas.openxmlformats.org/officeDocument/2006/relationships/hyperlink" Target="http://online.zakon.kz/Document/?doc_id=30781215" TargetMode="External"/><Relationship Id="rId47" Type="http://schemas.openxmlformats.org/officeDocument/2006/relationships/hyperlink" Target="http://online.zakon.kz/Document/?doc_id=31548557" TargetMode="External"/><Relationship Id="rId50" Type="http://schemas.openxmlformats.org/officeDocument/2006/relationships/hyperlink" Target="http://online.zakon.kz/Document/?doc_id=35696291" TargetMode="External"/><Relationship Id="rId55" Type="http://schemas.openxmlformats.org/officeDocument/2006/relationships/hyperlink" Target="http://online.zakon.kz/Document/?doc_id=35007632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37404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0967" TargetMode="External"/><Relationship Id="rId29" Type="http://schemas.openxmlformats.org/officeDocument/2006/relationships/hyperlink" Target="http://online.zakon.kz/Document/?doc_id=36166869" TargetMode="External"/><Relationship Id="rId11" Type="http://schemas.openxmlformats.org/officeDocument/2006/relationships/hyperlink" Target="http://online.zakon.kz/Document/?doc_id=30443284" TargetMode="External"/><Relationship Id="rId24" Type="http://schemas.openxmlformats.org/officeDocument/2006/relationships/hyperlink" Target="http://online.zakon.kz/Document/?doc_id=37736368" TargetMode="External"/><Relationship Id="rId32" Type="http://schemas.openxmlformats.org/officeDocument/2006/relationships/hyperlink" Target="http://online.zakon.kz/Document/?doc_id=36227306" TargetMode="External"/><Relationship Id="rId37" Type="http://schemas.openxmlformats.org/officeDocument/2006/relationships/hyperlink" Target="http://online.zakon.kz/Document/?doc_id=30091824" TargetMode="External"/><Relationship Id="rId40" Type="http://schemas.openxmlformats.org/officeDocument/2006/relationships/hyperlink" Target="http://online.zakon.kz/Document/?doc_id=30452684" TargetMode="External"/><Relationship Id="rId45" Type="http://schemas.openxmlformats.org/officeDocument/2006/relationships/hyperlink" Target="http://online.zakon.kz/Document/?doc_id=31311407" TargetMode="External"/><Relationship Id="rId53" Type="http://schemas.openxmlformats.org/officeDocument/2006/relationships/hyperlink" Target="http://online.zakon.kz/Document/?doc_id=34230165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1548557" TargetMode="External"/><Relationship Id="rId14" Type="http://schemas.openxmlformats.org/officeDocument/2006/relationships/hyperlink" Target="http://online.zakon.kz/Document/?doc_id=31106879" TargetMode="External"/><Relationship Id="rId22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36220400" TargetMode="External"/><Relationship Id="rId30" Type="http://schemas.openxmlformats.org/officeDocument/2006/relationships/hyperlink" Target="http://online.zakon.kz/Document/?doc_id=34195069" TargetMode="External"/><Relationship Id="rId35" Type="http://schemas.openxmlformats.org/officeDocument/2006/relationships/hyperlink" Target="http://online.zakon.kz/Document/?doc_id=37532233" TargetMode="External"/><Relationship Id="rId43" Type="http://schemas.openxmlformats.org/officeDocument/2006/relationships/hyperlink" Target="http://online.zakon.kz/Document/?doc_id=31107103" TargetMode="External"/><Relationship Id="rId48" Type="http://schemas.openxmlformats.org/officeDocument/2006/relationships/hyperlink" Target="http://online.zakon.kz/Document/?doc_id=31626464" TargetMode="External"/><Relationship Id="rId56" Type="http://schemas.openxmlformats.org/officeDocument/2006/relationships/hyperlink" Target="http://online.zakon.kz/Document/?doc_id=35211779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086413" TargetMode="External"/><Relationship Id="rId51" Type="http://schemas.openxmlformats.org/officeDocument/2006/relationships/hyperlink" Target="http://online.zakon.kz/Document/?doc_id=365899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3284" TargetMode="External"/><Relationship Id="rId17" Type="http://schemas.openxmlformats.org/officeDocument/2006/relationships/hyperlink" Target="http://online.zakon.kz/Document/?doc_id=31310995" TargetMode="External"/><Relationship Id="rId25" Type="http://schemas.openxmlformats.org/officeDocument/2006/relationships/hyperlink" Target="http://online.zakon.kz/Document/?doc_id=39604716" TargetMode="External"/><Relationship Id="rId33" Type="http://schemas.openxmlformats.org/officeDocument/2006/relationships/hyperlink" Target="http://online.zakon.kz/Document/?doc_id=39076974" TargetMode="External"/><Relationship Id="rId38" Type="http://schemas.openxmlformats.org/officeDocument/2006/relationships/hyperlink" Target="http://online.zakon.kz/Document/?doc_id=30088620" TargetMode="External"/><Relationship Id="rId46" Type="http://schemas.openxmlformats.org/officeDocument/2006/relationships/hyperlink" Target="http://online.zakon.kz/Document/?doc_id=31626127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1624683" TargetMode="External"/><Relationship Id="rId41" Type="http://schemas.openxmlformats.org/officeDocument/2006/relationships/hyperlink" Target="http://online.zakon.kz/Document/?doc_id=30443284" TargetMode="External"/><Relationship Id="rId54" Type="http://schemas.openxmlformats.org/officeDocument/2006/relationships/hyperlink" Target="http://online.zakon.kz/Document/?doc_id=36299743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24480" TargetMode="External"/><Relationship Id="rId23" Type="http://schemas.openxmlformats.org/officeDocument/2006/relationships/hyperlink" Target="http://online.zakon.kz/Document/?doc_id=39087140" TargetMode="External"/><Relationship Id="rId28" Type="http://schemas.openxmlformats.org/officeDocument/2006/relationships/hyperlink" Target="http://online.zakon.kz/Document/?doc_id=32776323" TargetMode="External"/><Relationship Id="rId36" Type="http://schemas.openxmlformats.org/officeDocument/2006/relationships/hyperlink" Target="http://online.zakon.kz/Document/?doc_id=39604716" TargetMode="External"/><Relationship Id="rId49" Type="http://schemas.openxmlformats.org/officeDocument/2006/relationships/hyperlink" Target="http://online.zakon.kz/Document/?doc_id=31645800" TargetMode="External"/><Relationship Id="rId57" Type="http://schemas.openxmlformats.org/officeDocument/2006/relationships/hyperlink" Target="http://online.zakon.kz/Document/?doc_id=39579022" TargetMode="External"/><Relationship Id="rId10" Type="http://schemas.openxmlformats.org/officeDocument/2006/relationships/hyperlink" Target="http://online.zakon.kz/Document/?doc_id=30367546" TargetMode="External"/><Relationship Id="rId31" Type="http://schemas.openxmlformats.org/officeDocument/2006/relationships/hyperlink" Target="http://online.zakon.kz/Document/?doc_id=33603348" TargetMode="External"/><Relationship Id="rId44" Type="http://schemas.openxmlformats.org/officeDocument/2006/relationships/hyperlink" Target="http://online.zakon.kz/Document/?doc_id=31228661" TargetMode="External"/><Relationship Id="rId52" Type="http://schemas.openxmlformats.org/officeDocument/2006/relationships/hyperlink" Target="http://online.zakon.kz/Document/?doc_id=35090978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13" TargetMode="External"/><Relationship Id="rId13" Type="http://schemas.openxmlformats.org/officeDocument/2006/relationships/hyperlink" Target="http://online.zakon.kz/Document/?doc_id=30776033" TargetMode="External"/><Relationship Id="rId18" Type="http://schemas.openxmlformats.org/officeDocument/2006/relationships/hyperlink" Target="http://online.zakon.kz/Document/?doc_id=31548165" TargetMode="External"/><Relationship Id="rId39" Type="http://schemas.openxmlformats.org/officeDocument/2006/relationships/hyperlink" Target="http://online.zakon.kz/Document/?doc_id=303678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541</Words>
  <Characters>6779</Characters>
  <Application>Microsoft Office Word</Application>
  <DocSecurity>0</DocSecurity>
  <Lines>56</Lines>
  <Paragraphs>14</Paragraphs>
  <ScaleCrop>false</ScaleCrop>
  <Company/>
  <LinksUpToDate>false</LinksUpToDate>
  <CharactersWithSpaces>7306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июня 2005 года № 57-III «О валютном регулировании и валютном контроле» (с изменениями и дополнениями по состоянию на 01.01.2019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2023-10-26T20:21:00Z</dcterms:created>
  <dcterms:modified xsi:type="dcterms:W3CDTF">2023-10-26T20:21:00Z</dcterms:modified>
</cp:coreProperties>
</file>