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80B70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«Валюталық реттеу жңне валюталық бақылау туралы» 2005 жылғы 13 маусымдағы № 57-III Қазақстан Республикасының Заңы (2019.01.01. берілген өзгерістер мен толықтыруларымен) (күші жойылды)</w:t>
      </w:r>
    </w:p>
    <w:p w:rsidR="00000000" w:rsidRDefault="00580B70">
      <w:pPr>
        <w:ind w:firstLine="400"/>
        <w:jc w:val="both"/>
      </w:pPr>
      <w:r>
        <w:t> </w:t>
      </w:r>
    </w:p>
    <w:p w:rsidR="00000000" w:rsidRDefault="00580B70">
      <w:pPr>
        <w:ind w:firstLine="397"/>
        <w:jc w:val="both"/>
      </w:pPr>
      <w:r>
        <w:rPr>
          <w:rStyle w:val="s0"/>
        </w:rPr>
        <w:t>Жариялануы: «Егемен Қазақстан» 2005 ж. 17 маусым № 135 (24093); «Ресми газет» 2005 ж. шілде № 29; Қазақстан Республикасының Парламентінің Жаршысы 2005 ж., маусым, № 11, 38-құжат</w:t>
      </w:r>
    </w:p>
    <w:p w:rsidR="00000000" w:rsidRDefault="00580B70">
      <w:pPr>
        <w:ind w:firstLine="397"/>
        <w:jc w:val="both"/>
      </w:pPr>
      <w:r>
        <w:rPr>
          <w:rStyle w:val="s0"/>
        </w:rPr>
        <w:t> </w:t>
      </w:r>
    </w:p>
    <w:p w:rsidR="00000000" w:rsidRDefault="00580B70">
      <w:pPr>
        <w:ind w:firstLine="397"/>
        <w:jc w:val="both"/>
      </w:pPr>
      <w:r>
        <w:rPr>
          <w:rStyle w:val="s0"/>
        </w:rPr>
        <w:t>ҚР</w:t>
      </w:r>
      <w:r>
        <w:rPr>
          <w:rStyle w:val="s0"/>
        </w:rPr>
        <w:t xml:space="preserve"> 2018 жылғы 2 шілдедегі № 167-VІ </w:t>
      </w:r>
      <w:hyperlink r:id="rId7" w:anchor="sub_id=26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2019 жылғы 1 шілдеден бастап күші жойылды</w:t>
      </w:r>
    </w:p>
    <w:p w:rsidR="00000000" w:rsidRDefault="00580B70">
      <w:pPr>
        <w:ind w:firstLine="397"/>
        <w:jc w:val="both"/>
      </w:pPr>
      <w:r>
        <w:rPr>
          <w:rStyle w:val="s0"/>
        </w:rPr>
        <w:t> </w:t>
      </w:r>
    </w:p>
    <w:p w:rsidR="00000000" w:rsidRDefault="00580B70">
      <w:pPr>
        <w:ind w:firstLine="397"/>
        <w:jc w:val="both"/>
      </w:pPr>
      <w:r>
        <w:rPr>
          <w:rStyle w:val="s0"/>
        </w:rPr>
        <w:t>Енгізілген өзгерістер:</w:t>
      </w:r>
    </w:p>
    <w:p w:rsidR="00000000" w:rsidRDefault="00580B70">
      <w:pPr>
        <w:ind w:firstLine="397"/>
        <w:jc w:val="both"/>
      </w:pPr>
      <w:r>
        <w:rPr>
          <w:rStyle w:val="s0"/>
        </w:rPr>
        <w:t> </w:t>
      </w:r>
    </w:p>
    <w:p w:rsidR="00000000" w:rsidRDefault="00580B70">
      <w:pPr>
        <w:ind w:firstLine="397"/>
        <w:jc w:val="both"/>
      </w:pPr>
      <w:r>
        <w:rPr>
          <w:rStyle w:val="s0"/>
        </w:rPr>
        <w:t xml:space="preserve">2007.12.01. № 224-III ҚР </w:t>
      </w:r>
      <w:hyperlink r:id="rId8" w:anchor="sub_id=2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9" w:anchor="sub_id=2" w:history="1">
        <w:r>
          <w:rPr>
            <w:rStyle w:val="a4"/>
          </w:rPr>
          <w:t>мерзімін</w:t>
        </w:r>
      </w:hyperlink>
      <w:r>
        <w:rPr>
          <w:rStyle w:val="s0"/>
        </w:rPr>
        <w:t xml:space="preserve"> қара)</w:t>
      </w:r>
    </w:p>
    <w:p w:rsidR="00000000" w:rsidRDefault="00580B70">
      <w:pPr>
        <w:ind w:firstLine="397"/>
        <w:jc w:val="both"/>
      </w:pPr>
      <w:r>
        <w:rPr>
          <w:rStyle w:val="s0"/>
        </w:rPr>
        <w:t xml:space="preserve">2008.10.12. № 101-IV ҚР </w:t>
      </w:r>
      <w:hyperlink r:id="rId10" w:anchor="sub_id=303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(2009 жылғы 1 қаңтардан бастап қолданысқа енгізілді)</w:t>
      </w:r>
    </w:p>
    <w:p w:rsidR="00000000" w:rsidRDefault="00580B70">
      <w:pPr>
        <w:ind w:firstLine="397"/>
        <w:jc w:val="both"/>
      </w:pPr>
      <w:r>
        <w:rPr>
          <w:rStyle w:val="s0"/>
        </w:rPr>
        <w:t>2</w:t>
      </w:r>
      <w:r>
        <w:rPr>
          <w:rStyle w:val="s0"/>
        </w:rPr>
        <w:t xml:space="preserve">009.04.07. № 167-IV ҚР </w:t>
      </w:r>
      <w:hyperlink r:id="rId11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12" w:anchor="sub_id=20000" w:history="1">
        <w:r>
          <w:rPr>
            <w:rStyle w:val="a4"/>
          </w:rPr>
          <w:t>жарияланғаннан</w:t>
        </w:r>
      </w:hyperlink>
      <w:r>
        <w:rPr>
          <w:rStyle w:val="s0"/>
        </w:rPr>
        <w:t xml:space="preserve"> кейін күнтізбелік отыз күн өткен соң қо</w:t>
      </w:r>
      <w:r>
        <w:rPr>
          <w:rStyle w:val="s0"/>
        </w:rPr>
        <w:t>лданысқа енгізілді)</w:t>
      </w:r>
    </w:p>
    <w:p w:rsidR="00000000" w:rsidRDefault="00580B70">
      <w:pPr>
        <w:ind w:firstLine="397"/>
        <w:jc w:val="both"/>
      </w:pPr>
      <w:r>
        <w:rPr>
          <w:rStyle w:val="s0"/>
        </w:rPr>
        <w:t xml:space="preserve">2010.30.06. № 297-ІV ҚР </w:t>
      </w:r>
      <w:hyperlink r:id="rId13" w:anchor="sub_id=2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(2010 ж. 1 шілдеден бастап қолданысқа енгізілді)</w:t>
      </w:r>
    </w:p>
    <w:p w:rsidR="00000000" w:rsidRDefault="00580B70">
      <w:pPr>
        <w:ind w:firstLine="397"/>
        <w:jc w:val="both"/>
      </w:pPr>
      <w:r>
        <w:rPr>
          <w:rStyle w:val="s0"/>
        </w:rPr>
        <w:t xml:space="preserve">2012.06.01. № 530-ІV ҚР </w:t>
      </w:r>
      <w:hyperlink r:id="rId14" w:anchor="sub_id=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15" w:anchor="sub_id=20000" w:history="1">
        <w:r>
          <w:rPr>
            <w:rStyle w:val="a4"/>
          </w:rPr>
          <w:t>мерзімін</w:t>
        </w:r>
      </w:hyperlink>
      <w:r>
        <w:rPr>
          <w:rStyle w:val="s0"/>
        </w:rPr>
        <w:t xml:space="preserve"> қара)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2012.05.07. № 30-V ҚР </w:t>
      </w:r>
      <w:hyperlink r:id="rId16" w:anchor="sub_id=4100" w:history="1">
        <w:r>
          <w:rPr>
            <w:rStyle w:val="a4"/>
          </w:rPr>
          <w:t>Заңымен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2012.24.12. № 60-V ҚР </w:t>
      </w:r>
      <w:hyperlink r:id="rId17" w:anchor="sub_id=3700" w:history="1">
        <w:r>
          <w:rPr>
            <w:rStyle w:val="a4"/>
          </w:rPr>
          <w:t>Заңымен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2014.16.05. № 203-V ҚР </w:t>
      </w:r>
      <w:hyperlink r:id="rId18" w:anchor="sub_id=5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19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алты ай өткен соң қолданысқа енгізілді)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2014.07.11. № 248-V ҚР </w:t>
      </w:r>
      <w:hyperlink r:id="rId20" w:anchor="sub_id=5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1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2014.29.12. № 269-V ҚР </w:t>
      </w:r>
      <w:hyperlink r:id="rId22" w:anchor="sub_id=69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(2015 </w:t>
      </w:r>
      <w:r>
        <w:rPr>
          <w:rStyle w:val="s0"/>
        </w:rPr>
        <w:t>ж. 1 қаңтардан бастап қолданысқа енгізілді)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2015.16.11. № 403-V ҚР </w:t>
      </w:r>
      <w:hyperlink r:id="rId23" w:anchor="sub_id=17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</w:t>
      </w:r>
      <w:r>
        <w:rPr>
          <w:rStyle w:val="s0"/>
        </w:rPr>
        <w:t>үнтізбелік</w:t>
      </w:r>
      <w:r>
        <w:rPr>
          <w:rStyle w:val="s0"/>
        </w:rPr>
        <w:t xml:space="preserve"> он күн өткен соң қолданысқа енгізiлдi)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2015.24.11. № 422-V ҚР </w:t>
      </w:r>
      <w:hyperlink r:id="rId25" w:anchor="sub_id=31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(2016 ж. 1 қаңтардан бастап қолданысқа енгiзiлдi)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2016.26.07. № 12-VІ ҚР </w:t>
      </w:r>
      <w:hyperlink r:id="rId26" w:anchor="sub_id=18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7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отыз күн өткен соң қолданысқа енгізілді)</w:t>
      </w:r>
    </w:p>
    <w:p w:rsidR="00000000" w:rsidRDefault="00580B70">
      <w:pPr>
        <w:ind w:firstLine="400"/>
        <w:jc w:val="both"/>
      </w:pPr>
      <w:r>
        <w:rPr>
          <w:rStyle w:val="s0"/>
          <w:lang w:val="kk-KZ"/>
        </w:rPr>
        <w:t xml:space="preserve">2017.03.07. № 86-VI ҚР </w:t>
      </w:r>
      <w:hyperlink r:id="rId28" w:anchor="sub_id=1200" w:history="1">
        <w:r>
          <w:rPr>
            <w:rStyle w:val="a4"/>
            <w:lang w:val="kk-KZ"/>
          </w:rPr>
          <w:t>Заңымен</w:t>
        </w:r>
      </w:hyperlink>
      <w:r>
        <w:rPr>
          <w:rStyle w:val="s0"/>
          <w:lang w:val="kk-KZ"/>
        </w:rPr>
        <w:t xml:space="preserve"> (ресми </w:t>
      </w:r>
      <w:hyperlink r:id="rId29" w:history="1">
        <w:r>
          <w:rPr>
            <w:rStyle w:val="a4"/>
            <w:lang w:val="kk-KZ"/>
          </w:rPr>
          <w:t>жарияланған</w:t>
        </w:r>
      </w:hyperlink>
      <w:r>
        <w:rPr>
          <w:rStyle w:val="s0"/>
        </w:rPr>
        <w:t xml:space="preserve"> </w:t>
      </w:r>
      <w:r>
        <w:rPr>
          <w:rStyle w:val="s0"/>
          <w:lang w:val="kk-KZ"/>
        </w:rPr>
        <w:t>күнінен кейін күнтізбелік он күн өткен соң қолданысқа енгізілді)</w:t>
      </w:r>
    </w:p>
    <w:p w:rsidR="00000000" w:rsidRDefault="00580B70">
      <w:pPr>
        <w:ind w:firstLine="397"/>
        <w:jc w:val="both"/>
      </w:pPr>
      <w:r>
        <w:t xml:space="preserve">2017.26.12. № 124-VІ ҚР </w:t>
      </w:r>
      <w:hyperlink r:id="rId30" w:anchor="sub_id=2100" w:history="1">
        <w:r>
          <w:rPr>
            <w:rStyle w:val="a4"/>
          </w:rPr>
          <w:t>Заңымен</w:t>
        </w:r>
      </w:hyperlink>
      <w:r>
        <w:t xml:space="preserve"> (2018 ж. 1 қаңтардан бастап қолданысқа енгізілді)</w:t>
      </w:r>
    </w:p>
    <w:p w:rsidR="00000000" w:rsidRDefault="00580B70">
      <w:pPr>
        <w:ind w:firstLine="397"/>
        <w:jc w:val="both"/>
      </w:pPr>
      <w:r>
        <w:t xml:space="preserve">2018.24.05. № 156-VI ҚР </w:t>
      </w:r>
      <w:hyperlink r:id="rId31" w:anchor="sub_id=6800" w:history="1">
        <w:r>
          <w:rPr>
            <w:rStyle w:val="a4"/>
          </w:rPr>
          <w:t>Заңымен</w:t>
        </w:r>
      </w:hyperlink>
      <w:r>
        <w:t xml:space="preserve"> (ресми </w:t>
      </w:r>
      <w:hyperlink r:id="rId32" w:history="1">
        <w:r>
          <w:rPr>
            <w:rStyle w:val="a4"/>
          </w:rPr>
          <w:t>жарияланған</w:t>
        </w:r>
      </w:hyperlink>
      <w:r>
        <w:t xml:space="preserve"> күнінен кейін күнтізбелік он күн өткен соң қолданысқа енгізілді)</w:t>
      </w:r>
    </w:p>
    <w:p w:rsidR="00000000" w:rsidRDefault="00580B70">
      <w:pPr>
        <w:ind w:firstLine="397"/>
        <w:jc w:val="both"/>
      </w:pPr>
      <w:r>
        <w:rPr>
          <w:rStyle w:val="s0"/>
          <w:lang w:val="kk-KZ"/>
        </w:rPr>
        <w:t xml:space="preserve">2018.02.07. № 168-VІ ҚР </w:t>
      </w:r>
      <w:hyperlink r:id="rId33" w:anchor="sub_id=2200" w:history="1">
        <w:r>
          <w:rPr>
            <w:rStyle w:val="a4"/>
            <w:lang w:val="kk-KZ"/>
          </w:rPr>
          <w:t>Заңымен</w:t>
        </w:r>
      </w:hyperlink>
      <w:r>
        <w:rPr>
          <w:rStyle w:val="s0"/>
          <w:lang w:val="kk-KZ"/>
        </w:rPr>
        <w:t xml:space="preserve"> </w:t>
      </w:r>
      <w:r>
        <w:rPr>
          <w:rStyle w:val="s0"/>
          <w:lang w:val="kk-KZ"/>
        </w:rPr>
        <w:t xml:space="preserve">(күшіне енетін </w:t>
      </w:r>
      <w:hyperlink r:id="rId34" w:anchor="sub_id=20000" w:history="1">
        <w:r>
          <w:rPr>
            <w:rStyle w:val="a4"/>
            <w:lang w:val="kk-KZ"/>
          </w:rPr>
          <w:t>мерзімін</w:t>
        </w:r>
      </w:hyperlink>
      <w:r>
        <w:rPr>
          <w:rStyle w:val="s0"/>
        </w:rPr>
        <w:t xml:space="preserve"> </w:t>
      </w:r>
      <w:r>
        <w:rPr>
          <w:rStyle w:val="s0"/>
          <w:lang w:val="kk-KZ"/>
        </w:rPr>
        <w:t>қара</w:t>
      </w:r>
      <w:r>
        <w:rPr>
          <w:rStyle w:val="s0"/>
          <w:lang w:val="kk-KZ"/>
        </w:rPr>
        <w:t>)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2007 ж. 12 қаңтарға дейін қолданылған </w:t>
      </w:r>
      <w:hyperlink r:id="rId35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2008 ж. 10 желтоқсанға дейін қолданылған </w:t>
      </w:r>
      <w:hyperlink r:id="rId36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2009 ж. 4 шілдеге дейін қолданылған </w:t>
      </w:r>
      <w:hyperlink r:id="rId37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(алғашқы ресми </w:t>
      </w:r>
      <w:hyperlink r:id="rId38" w:anchor="sub_id=20000" w:history="1">
        <w:r>
          <w:rPr>
            <w:rStyle w:val="a4"/>
          </w:rPr>
          <w:t>жарияланғаннан</w:t>
        </w:r>
      </w:hyperlink>
      <w:r>
        <w:rPr>
          <w:rStyle w:val="s0"/>
        </w:rPr>
        <w:t xml:space="preserve"> кейін күнтізбелік отыз күн өткен соң қолданысқа енгізілді)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2010 ж. 30 маусымға дейін қолданылған </w:t>
      </w:r>
      <w:hyperlink r:id="rId39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>201</w:t>
      </w:r>
      <w:r>
        <w:rPr>
          <w:rStyle w:val="s0"/>
        </w:rPr>
        <w:t xml:space="preserve">2 ж. 6 қаңтарға дейін қолданылған </w:t>
      </w:r>
      <w:hyperlink r:id="rId40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2012 ж. 5 шілдеге дейін қолданылған </w:t>
      </w:r>
      <w:hyperlink r:id="rId41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>2012 ж. 24 желтоқсанға дейін қолданылғ</w:t>
      </w:r>
      <w:r>
        <w:rPr>
          <w:rStyle w:val="s0"/>
        </w:rPr>
        <w:t xml:space="preserve">ан </w:t>
      </w:r>
      <w:hyperlink r:id="rId42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2014 ж. 7 қарашаға дейін қолданылған </w:t>
      </w:r>
      <w:hyperlink r:id="rId43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2014 ж. 16 мамырға дейін қолданылған </w:t>
      </w:r>
      <w:hyperlink r:id="rId44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(ресми </w:t>
      </w:r>
      <w:hyperlink r:id="rId45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алты ай өткен соң қолданысқа енгізілді)</w:t>
      </w:r>
    </w:p>
    <w:p w:rsidR="00000000" w:rsidRDefault="00580B70">
      <w:pPr>
        <w:ind w:firstLine="400"/>
        <w:jc w:val="both"/>
      </w:pPr>
      <w:r>
        <w:rPr>
          <w:rStyle w:val="s0"/>
        </w:rPr>
        <w:t xml:space="preserve">2014 ж. 29 желтоқсанға дейін қолданылған </w:t>
      </w:r>
      <w:hyperlink r:id="rId46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2015 ж. 16 қарашаға дейін қолданылған </w:t>
      </w:r>
      <w:hyperlink r:id="rId47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2016 ж. 01.01. дейін қолданылған </w:t>
      </w:r>
      <w:hyperlink r:id="rId48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2016 ж. 26 шілдеге дейін қолданылған </w:t>
      </w:r>
      <w:hyperlink r:id="rId49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</w:rPr>
        <w:t xml:space="preserve">2017 ж. </w:t>
      </w:r>
      <w:r>
        <w:rPr>
          <w:rStyle w:val="s0"/>
          <w:lang w:val="kk-KZ"/>
        </w:rPr>
        <w:t>3 шілдеге</w:t>
      </w:r>
      <w:r>
        <w:rPr>
          <w:rStyle w:val="s0"/>
        </w:rPr>
        <w:t xml:space="preserve"> дейін қолданылған </w:t>
      </w:r>
      <w:hyperlink r:id="rId50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  <w:lang w:val="kk-KZ"/>
        </w:rPr>
        <w:t>2</w:t>
      </w:r>
      <w:r>
        <w:rPr>
          <w:rStyle w:val="s0"/>
          <w:lang w:val="kk-KZ"/>
        </w:rPr>
        <w:t xml:space="preserve">018 ж. 01.01. дейін қолданылған </w:t>
      </w:r>
      <w:hyperlink r:id="rId51" w:history="1">
        <w:r>
          <w:rPr>
            <w:rStyle w:val="a4"/>
            <w:lang w:val="kk-KZ"/>
          </w:rPr>
          <w:t>редакция</w:t>
        </w:r>
      </w:hyperlink>
    </w:p>
    <w:p w:rsidR="00000000" w:rsidRDefault="00580B70">
      <w:pPr>
        <w:ind w:firstLine="397"/>
        <w:jc w:val="both"/>
      </w:pPr>
      <w:r>
        <w:rPr>
          <w:rStyle w:val="s0"/>
        </w:rPr>
        <w:t xml:space="preserve">2018 ж. 24 </w:t>
      </w:r>
      <w:r>
        <w:rPr>
          <w:rStyle w:val="s0"/>
          <w:lang w:val="kk-KZ"/>
        </w:rPr>
        <w:t>мамырға</w:t>
      </w:r>
      <w:r>
        <w:rPr>
          <w:rStyle w:val="s0"/>
        </w:rPr>
        <w:t xml:space="preserve"> дейін қолданылған </w:t>
      </w:r>
      <w:hyperlink r:id="rId52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  <w:lang w:val="kk-KZ"/>
        </w:rPr>
        <w:t xml:space="preserve">2018 ж. 2 шілдеге дейін қолданылған </w:t>
      </w:r>
      <w:hyperlink r:id="rId53" w:history="1">
        <w:r>
          <w:rPr>
            <w:rStyle w:val="a4"/>
            <w:lang w:val="kk-KZ"/>
          </w:rPr>
          <w:t>редакция</w:t>
        </w:r>
      </w:hyperlink>
    </w:p>
    <w:p w:rsidR="00000000" w:rsidRDefault="00580B70">
      <w:pPr>
        <w:ind w:firstLine="400"/>
        <w:jc w:val="both"/>
      </w:pPr>
      <w:r>
        <w:rPr>
          <w:rStyle w:val="s0"/>
          <w:lang w:val="kk-KZ"/>
        </w:rPr>
        <w:t xml:space="preserve">2019 ж. 01.01. дейін қолданылған </w:t>
      </w:r>
      <w:hyperlink r:id="rId54" w:history="1">
        <w:r>
          <w:rPr>
            <w:rStyle w:val="a4"/>
          </w:rPr>
          <w:t>редакция</w:t>
        </w:r>
      </w:hyperlink>
    </w:p>
    <w:p w:rsidR="00000000" w:rsidRDefault="00580B70">
      <w:pPr>
        <w:ind w:firstLine="397"/>
        <w:jc w:val="both"/>
      </w:pPr>
      <w:r>
        <w:t> </w:t>
      </w:r>
    </w:p>
    <w:p w:rsidR="00000000" w:rsidRDefault="00580B70">
      <w:pPr>
        <w:ind w:firstLine="400"/>
        <w:jc w:val="both"/>
      </w:pPr>
      <w:r>
        <w:t> </w:t>
      </w:r>
    </w:p>
    <w:p w:rsidR="00000000" w:rsidRDefault="00580B70">
      <w:pPr>
        <w:ind w:firstLine="400"/>
        <w:jc w:val="both"/>
      </w:pPr>
      <w:r>
        <w:t> </w:t>
      </w:r>
    </w:p>
    <w:p w:rsidR="00000000" w:rsidRDefault="00580B70">
      <w:pPr>
        <w:ind w:firstLine="400"/>
        <w:jc w:val="both"/>
      </w:pPr>
      <w: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p w:rsidR="00000000" w:rsidRDefault="00580B70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70" w:rsidRDefault="00580B70" w:rsidP="00580B70">
      <w:r>
        <w:separator/>
      </w:r>
    </w:p>
  </w:endnote>
  <w:endnote w:type="continuationSeparator" w:id="0">
    <w:p w:rsidR="00580B70" w:rsidRDefault="00580B70" w:rsidP="0058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70" w:rsidRDefault="00580B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70" w:rsidRDefault="00580B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70" w:rsidRDefault="00580B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70" w:rsidRDefault="00580B70" w:rsidP="00580B70">
      <w:r>
        <w:separator/>
      </w:r>
    </w:p>
  </w:footnote>
  <w:footnote w:type="continuationSeparator" w:id="0">
    <w:p w:rsidR="00580B70" w:rsidRDefault="00580B70" w:rsidP="00580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70" w:rsidRDefault="00580B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70" w:rsidRDefault="00580B70" w:rsidP="00580B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80B70" w:rsidRPr="00580B70" w:rsidRDefault="00580B70" w:rsidP="00580B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«Валюталық реттеу және валюталық бақылау туралы» 2005 жылғы 13 маусымдағы № 57-III Қазақстан Республикасының Заңы (2019.01.01. берілген өзгерістер мен толықтыруларымен)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70" w:rsidRDefault="00580B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80B70"/>
    <w:rsid w:val="005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8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0B7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0B7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8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0B7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0B7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782059" TargetMode="External"/><Relationship Id="rId18" Type="http://schemas.openxmlformats.org/officeDocument/2006/relationships/hyperlink" Target="http://online.zakon.kz/Document/?doc_id=31548171" TargetMode="External"/><Relationship Id="rId26" Type="http://schemas.openxmlformats.org/officeDocument/2006/relationships/hyperlink" Target="http://online.zakon.kz/Document/?doc_id=33551920" TargetMode="External"/><Relationship Id="rId39" Type="http://schemas.openxmlformats.org/officeDocument/2006/relationships/hyperlink" Target="http://online.zakon.kz/Document/?doc_id=30783431" TargetMode="External"/><Relationship Id="rId21" Type="http://schemas.openxmlformats.org/officeDocument/2006/relationships/hyperlink" Target="http://online.zakon.kz/Document/?doc_id=31624484" TargetMode="External"/><Relationship Id="rId34" Type="http://schemas.openxmlformats.org/officeDocument/2006/relationships/hyperlink" Target="http://online.zakon.kz/Document/?doc_id=36011033" TargetMode="External"/><Relationship Id="rId42" Type="http://schemas.openxmlformats.org/officeDocument/2006/relationships/hyperlink" Target="http://online.zakon.kz/Document/?doc_id=31311576" TargetMode="External"/><Relationship Id="rId47" Type="http://schemas.openxmlformats.org/officeDocument/2006/relationships/hyperlink" Target="http://online.zakon.kz/Document/?doc_id=38763420" TargetMode="External"/><Relationship Id="rId50" Type="http://schemas.openxmlformats.org/officeDocument/2006/relationships/hyperlink" Target="http://online.zakon.kz/Document/?doc_id=38253866" TargetMode="External"/><Relationship Id="rId55" Type="http://schemas.openxmlformats.org/officeDocument/2006/relationships/header" Target="header1.xml"/><Relationship Id="rId7" Type="http://schemas.openxmlformats.org/officeDocument/2006/relationships/hyperlink" Target="http://online.zakon.kz/Document/?doc_id=351887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224732" TargetMode="External"/><Relationship Id="rId29" Type="http://schemas.openxmlformats.org/officeDocument/2006/relationships/hyperlink" Target="http://online.zakon.kz/Document/?doc_id=35379812" TargetMode="External"/><Relationship Id="rId11" Type="http://schemas.openxmlformats.org/officeDocument/2006/relationships/hyperlink" Target="http://online.zakon.kz/Document/?doc_id=30443899" TargetMode="External"/><Relationship Id="rId24" Type="http://schemas.openxmlformats.org/officeDocument/2006/relationships/hyperlink" Target="http://online.zakon.kz/Document/?doc_id=33997908" TargetMode="External"/><Relationship Id="rId32" Type="http://schemas.openxmlformats.org/officeDocument/2006/relationships/hyperlink" Target="http://online.zakon.kz/Document/?doc_id=37042687" TargetMode="External"/><Relationship Id="rId37" Type="http://schemas.openxmlformats.org/officeDocument/2006/relationships/hyperlink" Target="http://online.zakon.kz/Document/?doc_id=30452309" TargetMode="External"/><Relationship Id="rId40" Type="http://schemas.openxmlformats.org/officeDocument/2006/relationships/hyperlink" Target="http://online.zakon.kz/Document/?doc_id=31106826" TargetMode="External"/><Relationship Id="rId45" Type="http://schemas.openxmlformats.org/officeDocument/2006/relationships/hyperlink" Target="http://online.zakon.kz/Document/?doc_id=31548328" TargetMode="External"/><Relationship Id="rId53" Type="http://schemas.openxmlformats.org/officeDocument/2006/relationships/hyperlink" Target="http://online.zakon.kz/Document/?doc_id=35568040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://online.zakon.kz/Document/?doc_id=31548328" TargetMode="External"/><Relationship Id="rId14" Type="http://schemas.openxmlformats.org/officeDocument/2006/relationships/hyperlink" Target="http://online.zakon.kz/Document/?doc_id=31106748" TargetMode="External"/><Relationship Id="rId22" Type="http://schemas.openxmlformats.org/officeDocument/2006/relationships/hyperlink" Target="http://online.zakon.kz/Document/?doc_id=31646018" TargetMode="External"/><Relationship Id="rId27" Type="http://schemas.openxmlformats.org/officeDocument/2006/relationships/hyperlink" Target="http://online.zakon.kz/Document/?doc_id=33311355" TargetMode="External"/><Relationship Id="rId30" Type="http://schemas.openxmlformats.org/officeDocument/2006/relationships/hyperlink" Target="http://online.zakon.kz/Document/?doc_id=38286889" TargetMode="External"/><Relationship Id="rId35" Type="http://schemas.openxmlformats.org/officeDocument/2006/relationships/hyperlink" Target="http://online.zakon.kz/Document/?doc_id=30086558" TargetMode="External"/><Relationship Id="rId43" Type="http://schemas.openxmlformats.org/officeDocument/2006/relationships/hyperlink" Target="http://online.zakon.kz/Document/?doc_id=31624567" TargetMode="External"/><Relationship Id="rId48" Type="http://schemas.openxmlformats.org/officeDocument/2006/relationships/hyperlink" Target="http://online.zakon.kz/Document/?doc_id=32750616" TargetMode="External"/><Relationship Id="rId56" Type="http://schemas.openxmlformats.org/officeDocument/2006/relationships/header" Target="header2.xml"/><Relationship Id="rId8" Type="http://schemas.openxmlformats.org/officeDocument/2006/relationships/hyperlink" Target="http://online.zakon.kz/Document/?doc_id=30086531" TargetMode="External"/><Relationship Id="rId51" Type="http://schemas.openxmlformats.org/officeDocument/2006/relationships/hyperlink" Target="http://online.zakon.kz/Document/?doc_id=348960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443899" TargetMode="External"/><Relationship Id="rId17" Type="http://schemas.openxmlformats.org/officeDocument/2006/relationships/hyperlink" Target="http://online.zakon.kz/Document/?doc_id=31310973" TargetMode="External"/><Relationship Id="rId25" Type="http://schemas.openxmlformats.org/officeDocument/2006/relationships/hyperlink" Target="http://online.zakon.kz/Document/?doc_id=32156493" TargetMode="External"/><Relationship Id="rId33" Type="http://schemas.openxmlformats.org/officeDocument/2006/relationships/hyperlink" Target="http://online.zakon.kz/Document/?doc_id=36011033" TargetMode="External"/><Relationship Id="rId38" Type="http://schemas.openxmlformats.org/officeDocument/2006/relationships/hyperlink" Target="http://online.zakon.kz/Document/?doc_id=30443899" TargetMode="External"/><Relationship Id="rId46" Type="http://schemas.openxmlformats.org/officeDocument/2006/relationships/hyperlink" Target="http://online.zakon.kz/Document/?doc_id=31647407" TargetMode="External"/><Relationship Id="rId59" Type="http://schemas.openxmlformats.org/officeDocument/2006/relationships/header" Target="header3.xml"/><Relationship Id="rId20" Type="http://schemas.openxmlformats.org/officeDocument/2006/relationships/hyperlink" Target="http://online.zakon.kz/Document/?doc_id=31624483" TargetMode="External"/><Relationship Id="rId41" Type="http://schemas.openxmlformats.org/officeDocument/2006/relationships/hyperlink" Target="http://online.zakon.kz/Document/?doc_id=31227495" TargetMode="External"/><Relationship Id="rId54" Type="http://schemas.openxmlformats.org/officeDocument/2006/relationships/hyperlink" Target="http://online.zakon.kz/Document/?doc_id=36128457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106748" TargetMode="External"/><Relationship Id="rId23" Type="http://schemas.openxmlformats.org/officeDocument/2006/relationships/hyperlink" Target="http://online.zakon.kz/Document/?doc_id=38353959" TargetMode="External"/><Relationship Id="rId28" Type="http://schemas.openxmlformats.org/officeDocument/2006/relationships/hyperlink" Target="http://online.zakon.kz/Document/?doc_id=37434576" TargetMode="External"/><Relationship Id="rId36" Type="http://schemas.openxmlformats.org/officeDocument/2006/relationships/hyperlink" Target="http://online.zakon.kz/Document/?doc_id=30372561" TargetMode="External"/><Relationship Id="rId49" Type="http://schemas.openxmlformats.org/officeDocument/2006/relationships/hyperlink" Target="http://online.zakon.kz/Document/?doc_id=33588981" TargetMode="External"/><Relationship Id="rId57" Type="http://schemas.openxmlformats.org/officeDocument/2006/relationships/footer" Target="footer1.xml"/><Relationship Id="rId10" Type="http://schemas.openxmlformats.org/officeDocument/2006/relationships/hyperlink" Target="http://online.zakon.kz/Document/?doc_id=30369607" TargetMode="External"/><Relationship Id="rId31" Type="http://schemas.openxmlformats.org/officeDocument/2006/relationships/hyperlink" Target="http://online.zakon.kz/Document/?doc_id=38780841" TargetMode="External"/><Relationship Id="rId44" Type="http://schemas.openxmlformats.org/officeDocument/2006/relationships/hyperlink" Target="http://online.zakon.kz/Document/?doc_id=31629445" TargetMode="External"/><Relationship Id="rId52" Type="http://schemas.openxmlformats.org/officeDocument/2006/relationships/hyperlink" Target="http://online.zakon.kz/Document/?doc_id=34821790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86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6101</Characters>
  <Application>Microsoft Office Word</Application>
  <DocSecurity>0</DocSecurity>
  <Lines>50</Lines>
  <Paragraphs>13</Paragraphs>
  <ScaleCrop>false</ScaleCrop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«Валюталық реттеу және валюталық бақылау туралы» 2005 жылғы 13 маусымдағы № 57-III Қазақстан Республикасының Заңы (2019.01.01. берілген өзгерістер мен толықтыруларымен) (күші жойылды) (©Paragraph 2023)</dc:title>
  <dc:subject/>
  <dc:creator>Сергей М</dc:creator>
  <cp:keywords/>
  <dc:description/>
  <cp:lastModifiedBy>Сергей М</cp:lastModifiedBy>
  <cp:revision>2</cp:revision>
  <dcterms:created xsi:type="dcterms:W3CDTF">2023-11-26T17:29:00Z</dcterms:created>
  <dcterms:modified xsi:type="dcterms:W3CDTF">2023-11-26T17:29:00Z</dcterms:modified>
</cp:coreProperties>
</file>