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774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июля 2005 года № 718 «Об утверждении Правил создания и функционирования Информационного центра по техническим барьерам в торговле, санитарным и фитосанитарным мерам» (с изменениями и дополнениями по со</w:t>
      </w:r>
      <w:r>
        <w:rPr>
          <w:rStyle w:val="s0"/>
          <w:b/>
          <w:bCs/>
        </w:rPr>
        <w:t>стоянию на 02.10.2020 г.) (утратило силу)</w:t>
      </w:r>
    </w:p>
    <w:p w:rsidR="00000000" w:rsidRDefault="0039774F">
      <w:pPr>
        <w:ind w:firstLine="400"/>
        <w:jc w:val="both"/>
      </w:pPr>
      <w:r>
        <w:rPr>
          <w:rStyle w:val="s0"/>
        </w:rPr>
        <w:t> </w:t>
      </w:r>
    </w:p>
    <w:p w:rsidR="00000000" w:rsidRDefault="0039774F">
      <w:pPr>
        <w:ind w:firstLine="400"/>
        <w:jc w:val="both"/>
      </w:pPr>
      <w:r>
        <w:t xml:space="preserve">Опубликовано: САПП Республики Казахстан, 2005 г., № 29, ст.365; </w:t>
      </w:r>
      <w:r>
        <w:rPr>
          <w:rStyle w:val="s0"/>
        </w:rPr>
        <w:t>«Официальная газета» от 15 октября 2005 г. № 42 (251)</w:t>
      </w:r>
    </w:p>
    <w:p w:rsidR="00000000" w:rsidRDefault="0039774F">
      <w:pPr>
        <w:ind w:firstLine="400"/>
        <w:jc w:val="both"/>
      </w:pPr>
      <w:r>
        <w:t> </w:t>
      </w:r>
    </w:p>
    <w:p w:rsidR="00000000" w:rsidRDefault="0039774F">
      <w:pPr>
        <w:ind w:firstLine="397"/>
        <w:jc w:val="both"/>
      </w:pPr>
      <w:r>
        <w:rPr>
          <w:rStyle w:val="s0"/>
        </w:rPr>
        <w:t xml:space="preserve">Утратило силу с 1 июля 2021 года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июня 2021 года № 387</w:t>
      </w:r>
    </w:p>
    <w:p w:rsidR="00000000" w:rsidRDefault="0039774F">
      <w:pPr>
        <w:ind w:firstLine="400"/>
        <w:jc w:val="both"/>
      </w:pPr>
      <w:r>
        <w:t> </w:t>
      </w:r>
    </w:p>
    <w:p w:rsidR="00000000" w:rsidRDefault="0039774F">
      <w:pPr>
        <w:ind w:firstLine="400"/>
        <w:jc w:val="both"/>
      </w:pPr>
      <w:r>
        <w:t>Внесены изменения:</w:t>
      </w:r>
    </w:p>
    <w:p w:rsidR="00000000" w:rsidRDefault="0039774F">
      <w:pPr>
        <w:ind w:firstLine="400"/>
        <w:jc w:val="both"/>
      </w:pPr>
      <w:r>
        <w:t> </w:t>
      </w:r>
    </w:p>
    <w:p w:rsidR="00000000" w:rsidRDefault="0039774F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28.04.08 г. № 396;</w:t>
      </w:r>
    </w:p>
    <w:p w:rsidR="00000000" w:rsidRDefault="0039774F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01.09.10 г. № 869;</w:t>
      </w:r>
    </w:p>
    <w:p w:rsidR="00000000" w:rsidRDefault="0039774F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</w:t>
      </w:r>
      <w:r>
        <w:t>т 28.10.19 г. № 802;</w:t>
      </w:r>
    </w:p>
    <w:p w:rsidR="00000000" w:rsidRDefault="0039774F">
      <w:pPr>
        <w:ind w:firstLine="400"/>
        <w:jc w:val="both"/>
      </w:pPr>
      <w:hyperlink r:id="rId1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02.10.20 г. № 639. </w:t>
      </w:r>
    </w:p>
    <w:p w:rsidR="00000000" w:rsidRDefault="0039774F">
      <w:pPr>
        <w:ind w:firstLine="400"/>
        <w:jc w:val="both"/>
      </w:pPr>
      <w:r>
        <w:t> </w:t>
      </w:r>
    </w:p>
    <w:p w:rsidR="00000000" w:rsidRDefault="0039774F">
      <w:pPr>
        <w:ind w:firstLine="400"/>
        <w:jc w:val="both"/>
      </w:pPr>
      <w:r>
        <w:t>Предыдущие редакции:</w:t>
      </w:r>
    </w:p>
    <w:p w:rsidR="00000000" w:rsidRDefault="0039774F">
      <w:pPr>
        <w:ind w:firstLine="400"/>
        <w:jc w:val="both"/>
      </w:pPr>
      <w:r>
        <w:t> </w:t>
      </w:r>
    </w:p>
    <w:p w:rsidR="00000000" w:rsidRDefault="0039774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</w:t>
      </w:r>
      <w:r>
        <w:t xml:space="preserve"> действовавшая до внесения изменений от 28.04.08 г.</w:t>
      </w:r>
    </w:p>
    <w:p w:rsidR="00000000" w:rsidRDefault="0039774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01.09.10 г.</w:t>
      </w:r>
    </w:p>
    <w:p w:rsidR="00000000" w:rsidRDefault="0039774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28.10.19 г.</w:t>
      </w:r>
    </w:p>
    <w:p w:rsidR="00000000" w:rsidRDefault="0039774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02.10.20 г.</w:t>
      </w:r>
    </w:p>
    <w:p w:rsidR="00000000" w:rsidRDefault="0039774F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74F" w:rsidRDefault="0039774F" w:rsidP="0039774F">
      <w:r>
        <w:separator/>
      </w:r>
    </w:p>
  </w:endnote>
  <w:endnote w:type="continuationSeparator" w:id="0">
    <w:p w:rsidR="0039774F" w:rsidRDefault="0039774F" w:rsidP="00397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74F" w:rsidRDefault="003977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74F" w:rsidRDefault="003977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74F" w:rsidRDefault="003977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74F" w:rsidRDefault="0039774F" w:rsidP="0039774F">
      <w:r>
        <w:separator/>
      </w:r>
    </w:p>
  </w:footnote>
  <w:footnote w:type="continuationSeparator" w:id="0">
    <w:p w:rsidR="0039774F" w:rsidRDefault="0039774F" w:rsidP="00397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74F" w:rsidRDefault="003977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74F" w:rsidRDefault="0039774F" w:rsidP="00397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774F" w:rsidRPr="0039774F" w:rsidRDefault="0039774F" w:rsidP="003977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июля 2005 года № 718 «Об утверждении Правил создания и функционирования Информационного центра по техническим барьерам в торговле, санитарным и фитосанитарным мерам» (с изменениями и дополнениями по состоянию на 02.10.2020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74F" w:rsidRDefault="003977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774F"/>
    <w:rsid w:val="0039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97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7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7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7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3977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77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77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7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8000" TargetMode="External"/><Relationship Id="rId13" Type="http://schemas.openxmlformats.org/officeDocument/2006/relationships/hyperlink" Target="http://online.zakon.kz/Document/?doc_id=3081250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717839" TargetMode="External"/><Relationship Id="rId12" Type="http://schemas.openxmlformats.org/officeDocument/2006/relationships/hyperlink" Target="http://online.zakon.kz/Document/?doc_id=3017803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84819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8711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65753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2422" TargetMode="External"/><Relationship Id="rId14" Type="http://schemas.openxmlformats.org/officeDocument/2006/relationships/hyperlink" Target="http://online.zakon.kz/Document/?doc_id=3923833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1524</Characters>
  <Application>Microsoft Office Word</Application>
  <DocSecurity>0</DocSecurity>
  <Lines>12</Lines>
  <Paragraphs>3</Paragraphs>
  <ScaleCrop>false</ScaleCrop>
  <Company/>
  <LinksUpToDate>false</LinksUpToDate>
  <CharactersWithSpaces>1667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июля 2005 года № 718 «Об утверждении Правил создания и функционирования Информационного центра по техническим барьерам в торговле, санитарным и фитосанитарным мерам» (с изменениями и дополнениями по состоянию на 02.10.2020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2023-11-02T22:20:00Z</dcterms:created>
  <dcterms:modified xsi:type="dcterms:W3CDTF">2023-11-02T22:20:00Z</dcterms:modified>
</cp:coreProperties>
</file>