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BE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25 июня 2005 года № 217 «О внесении дополнений в постановление Правления Национального Банка Республики Казахстан от 4 июля 2003</w:t>
      </w:r>
      <w:r>
        <w:rPr>
          <w:rStyle w:val="s0"/>
        </w:rPr>
        <w:t xml:space="preserve"> года № 217 «Об утверждении Правил государственной регистрации выпуска объявленных акций, утверждения отчета об итогах размещения акций и аннулирования выпуска акций» и постановление Правления Агентства Республики Казахстан по регулированию и надзору финан</w:t>
      </w:r>
      <w:r>
        <w:rPr>
          <w:rStyle w:val="s0"/>
        </w:rPr>
        <w:t>сового рынка и финансовых организаций от 16 февраля 2004 года № 32 «Об утверждении Правил ведения системы реестров держателей ценных бумаг»</w:t>
      </w:r>
    </w:p>
    <w:p w:rsidR="00000000" w:rsidRDefault="00FE6BE1">
      <w:pPr>
        <w:ind w:firstLine="400"/>
        <w:jc w:val="both"/>
      </w:pPr>
      <w:r>
        <w:rPr>
          <w:rStyle w:val="s0"/>
        </w:rPr>
        <w:t> </w:t>
      </w:r>
    </w:p>
    <w:p w:rsidR="00000000" w:rsidRDefault="00FE6BE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июля 2005 года под № 3730</w:t>
      </w:r>
    </w:p>
    <w:p w:rsidR="00000000" w:rsidRDefault="00FE6BE1">
      <w:pPr>
        <w:ind w:firstLine="400"/>
        <w:jc w:val="both"/>
      </w:pPr>
      <w:r>
        <w:t> </w:t>
      </w:r>
    </w:p>
    <w:p w:rsidR="00000000" w:rsidRDefault="00FE6B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E6BE1">
      <w:pPr>
        <w:ind w:firstLine="400"/>
        <w:jc w:val="both"/>
      </w:pPr>
      <w:r>
        <w:rPr>
          <w:rStyle w:val="s0"/>
        </w:rPr>
        <w:t> </w:t>
      </w:r>
    </w:p>
    <w:p w:rsidR="00000000" w:rsidRDefault="00FE6BE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</w:t>
      </w:r>
      <w:r>
        <w:rPr>
          <w:rStyle w:val="s0"/>
        </w:rPr>
        <w:t>К по регулированию и надзору финансового рынка и финансовых организаций от 30.07.05 г. № 268</w:t>
      </w:r>
    </w:p>
    <w:p w:rsidR="00000000" w:rsidRDefault="00FE6BE1">
      <w:pPr>
        <w:ind w:firstLine="400"/>
        <w:jc w:val="both"/>
      </w:pPr>
      <w:r>
        <w:rPr>
          <w:rStyle w:val="s0"/>
        </w:rPr>
        <w:t> </w:t>
      </w:r>
    </w:p>
    <w:p w:rsidR="00000000" w:rsidRDefault="00FE6BE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</w:t>
      </w:r>
      <w:r>
        <w:rPr>
          <w:rStyle w:val="s0"/>
        </w:rPr>
        <w:t>стан по регулированию и надзору финансового рынка и финансовых организаций от 25 февраля 2006 года № 62</w:t>
      </w:r>
    </w:p>
    <w:p w:rsidR="00000000" w:rsidRDefault="00FE6BE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BE1" w:rsidRDefault="00FE6BE1" w:rsidP="00FE6BE1">
      <w:r>
        <w:separator/>
      </w:r>
    </w:p>
  </w:endnote>
  <w:endnote w:type="continuationSeparator" w:id="0">
    <w:p w:rsidR="00FE6BE1" w:rsidRDefault="00FE6BE1" w:rsidP="00FE6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BE1" w:rsidRDefault="00FE6BE1" w:rsidP="00FE6BE1">
      <w:r>
        <w:separator/>
      </w:r>
    </w:p>
  </w:footnote>
  <w:footnote w:type="continuationSeparator" w:id="0">
    <w:p w:rsidR="00FE6BE1" w:rsidRDefault="00FE6BE1" w:rsidP="00FE6B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 w:rsidP="00FE6B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BE1" w:rsidRPr="00FE6BE1" w:rsidRDefault="00FE6BE1" w:rsidP="00FE6B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25.06.2005 № 217 О ВНЕ......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BE1" w:rsidRDefault="00FE6B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BE1"/>
    <w:rsid w:val="00FE6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B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B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B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B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B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B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B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B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15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40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1122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25.06.2005 № 217 О ВНЕ......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2024-05-02T20:07:00Z</dcterms:created>
  <dcterms:modified xsi:type="dcterms:W3CDTF">2024-05-02T20:07:00Z</dcterms:modified>
</cp:coreProperties>
</file>