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38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«Инжиниринг және технологиялардың трансферті орталығы» акционерлік қоғамының кейбір мәселелері«Қазақстан Республикасы Үкіметінің 2005 жылғы 19 шілдедегі № 742 Қаулысы (2014.19.09. берілген өзгерістермен)</w:t>
      </w:r>
    </w:p>
    <w:p w:rsidR="00000000" w:rsidRDefault="00F038D4">
      <w:pPr>
        <w:ind w:firstLine="400"/>
        <w:jc w:val="both"/>
      </w:pPr>
      <w:r>
        <w:rPr>
          <w:rStyle w:val="s0"/>
        </w:rPr>
        <w:t> </w:t>
      </w:r>
    </w:p>
    <w:p w:rsidR="00000000" w:rsidRDefault="00F038D4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2005 ж.,  № 30, 385-құжат </w:t>
      </w:r>
    </w:p>
    <w:p w:rsidR="00000000" w:rsidRDefault="00F038D4">
      <w:pPr>
        <w:ind w:firstLine="400"/>
        <w:jc w:val="both"/>
      </w:pPr>
      <w:r>
        <w:rPr>
          <w:rStyle w:val="s0"/>
        </w:rPr>
        <w:t> </w:t>
      </w:r>
    </w:p>
    <w:p w:rsidR="00000000" w:rsidRDefault="00F038D4">
      <w:pPr>
        <w:ind w:firstLine="400"/>
        <w:jc w:val="both"/>
      </w:pPr>
      <w:r>
        <w:t>Енгізілген өзгерістер:</w:t>
      </w:r>
    </w:p>
    <w:p w:rsidR="00000000" w:rsidRDefault="00F038D4">
      <w:pPr>
        <w:ind w:firstLine="400"/>
        <w:jc w:val="both"/>
      </w:pPr>
      <w:r>
        <w:t> </w:t>
      </w:r>
    </w:p>
    <w:p w:rsidR="00000000" w:rsidRDefault="00F038D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7" w:anchor="sub_id=54" w:history="1">
        <w:r>
          <w:rPr>
            <w:rStyle w:val="a3"/>
          </w:rPr>
          <w:t>Қаулысымен</w:t>
        </w:r>
      </w:hyperlink>
    </w:p>
    <w:p w:rsidR="00000000" w:rsidRDefault="00F038D4">
      <w:pPr>
        <w:ind w:firstLine="400"/>
        <w:jc w:val="both"/>
      </w:pPr>
      <w:r>
        <w:t> </w:t>
      </w:r>
    </w:p>
    <w:p w:rsidR="00000000" w:rsidRDefault="00F038D4">
      <w:pPr>
        <w:ind w:firstLine="400"/>
        <w:jc w:val="both"/>
      </w:pPr>
      <w:r>
        <w:t>Бұрынғы редакциял</w:t>
      </w:r>
      <w:r>
        <w:t>ар:</w:t>
      </w:r>
    </w:p>
    <w:p w:rsidR="00000000" w:rsidRDefault="00F038D4">
      <w:pPr>
        <w:ind w:firstLine="400"/>
        <w:jc w:val="both"/>
      </w:pPr>
      <w:r>
        <w:t> </w:t>
      </w:r>
    </w:p>
    <w:p w:rsidR="00000000" w:rsidRDefault="00F038D4">
      <w:pPr>
        <w:ind w:firstLine="400"/>
        <w:jc w:val="both"/>
      </w:pPr>
      <w:r>
        <w:t xml:space="preserve">2014 ж. 19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F038D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8D4" w:rsidRDefault="00F038D4" w:rsidP="00F038D4">
      <w:r>
        <w:separator/>
      </w:r>
    </w:p>
  </w:endnote>
  <w:endnote w:type="continuationSeparator" w:id="0">
    <w:p w:rsidR="00F038D4" w:rsidRDefault="00F038D4" w:rsidP="00F03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8D4" w:rsidRDefault="00F038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8D4" w:rsidRDefault="00F038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8D4" w:rsidRDefault="00F038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8D4" w:rsidRDefault="00F038D4" w:rsidP="00F038D4">
      <w:r>
        <w:separator/>
      </w:r>
    </w:p>
  </w:footnote>
  <w:footnote w:type="continuationSeparator" w:id="0">
    <w:p w:rsidR="00F038D4" w:rsidRDefault="00F038D4" w:rsidP="00F038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8D4" w:rsidRDefault="00F038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8D4" w:rsidRDefault="00F038D4" w:rsidP="00F038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38D4" w:rsidRPr="00F038D4" w:rsidRDefault="00F038D4" w:rsidP="00F038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2005.19.07 № 742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8D4" w:rsidRDefault="00F038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38D4"/>
    <w:rsid w:val="00F03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38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38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38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38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38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38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38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38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74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2005.19.07 № 742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2024-05-03T23:37:00Z</dcterms:created>
  <dcterms:modified xsi:type="dcterms:W3CDTF">2024-05-03T23:37:00Z</dcterms:modified>
</cp:coreProperties>
</file>