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38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 транспорта и коммуникаций Республики Казахстан от 8 июля 2005 года № 234-I «Об утверждении Правил осуществления капитаном порта надзора за судами в целях обеспечения безопасности судоходства, организации и регулирования деятельности в порту»</w:t>
      </w:r>
      <w:r>
        <w:rPr>
          <w:rStyle w:val="s0"/>
          <w:b/>
          <w:bCs/>
        </w:rPr>
        <w:t xml:space="preserve"> (утратил силу)</w:t>
      </w:r>
    </w:p>
    <w:p w:rsidR="00000000" w:rsidRDefault="00063890">
      <w:pPr>
        <w:ind w:firstLine="400"/>
        <w:jc w:val="both"/>
      </w:pPr>
      <w:r>
        <w:rPr>
          <w:rStyle w:val="s0"/>
        </w:rPr>
        <w:t> </w:t>
      </w:r>
    </w:p>
    <w:p w:rsidR="00000000" w:rsidRDefault="0006389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июля 2005 года под № 3758</w:t>
      </w:r>
    </w:p>
    <w:p w:rsidR="00000000" w:rsidRDefault="00063890">
      <w:pPr>
        <w:ind w:firstLine="400"/>
        <w:jc w:val="both"/>
      </w:pPr>
      <w:r>
        <w:rPr>
          <w:rStyle w:val="s0"/>
        </w:rPr>
        <w:t> </w:t>
      </w:r>
    </w:p>
    <w:p w:rsidR="00000000" w:rsidRDefault="00063890">
      <w:pPr>
        <w:ind w:firstLine="400"/>
        <w:jc w:val="both"/>
      </w:pPr>
      <w:r>
        <w:rPr>
          <w:rStyle w:val="s0"/>
        </w:rPr>
        <w:t>Опубликован: «Юридическая газета» от 8 сентября 2005 г. № 164 (898)</w:t>
      </w:r>
    </w:p>
    <w:p w:rsidR="00000000" w:rsidRDefault="00063890">
      <w:pPr>
        <w:ind w:firstLine="400"/>
        <w:jc w:val="both"/>
      </w:pPr>
      <w:r>
        <w:t> </w:t>
      </w:r>
    </w:p>
    <w:p w:rsidR="00000000" w:rsidRDefault="0006389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28 февраля 2011 года № 97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890" w:rsidRDefault="00063890" w:rsidP="00063890">
      <w:r>
        <w:separator/>
      </w:r>
    </w:p>
  </w:endnote>
  <w:endnote w:type="continuationSeparator" w:id="0">
    <w:p w:rsidR="00063890" w:rsidRDefault="00063890" w:rsidP="00063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890" w:rsidRDefault="000638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890" w:rsidRDefault="000638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890" w:rsidRDefault="000638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890" w:rsidRDefault="00063890" w:rsidP="00063890">
      <w:r>
        <w:separator/>
      </w:r>
    </w:p>
  </w:footnote>
  <w:footnote w:type="continuationSeparator" w:id="0">
    <w:p w:rsidR="00063890" w:rsidRDefault="00063890" w:rsidP="000638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890" w:rsidRDefault="000638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890" w:rsidRDefault="00063890" w:rsidP="000638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3890" w:rsidRPr="00063890" w:rsidRDefault="00063890" w:rsidP="000638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 ТРАНСПОРТА И КОММУН. РК ОТ 08.07.2005 № 234-I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890" w:rsidRDefault="000638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3890"/>
    <w:rsid w:val="00063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638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38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38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38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638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38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38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38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756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566</Characters>
  <Application>Microsoft Office Word</Application>
  <DocSecurity>0</DocSecurity>
  <Lines>4</Lines>
  <Paragraphs>1</Paragraphs>
  <ScaleCrop>false</ScaleCrop>
  <Company>SPecialiST RePack</Company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 ТРАНСПОРТА И КОММУН. РК ОТ 08.07.2005 № 234-I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2024-08-28T22:45:00Z</dcterms:created>
  <dcterms:modified xsi:type="dcterms:W3CDTF">2024-08-28T22:45:00Z</dcterms:modified>
</cp:coreProperties>
</file>