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0903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Республикасының ұлттық ғылым орталықтары бас </w:t>
      </w:r>
      <w:r>
        <w:br/>
      </w:r>
      <w:r>
        <w:rPr>
          <w:rStyle w:val="s1"/>
        </w:rPr>
        <w:t xml:space="preserve">директорлары мен ғылыми жетекшiлерiнiң лауазымдық </w:t>
      </w:r>
      <w:r>
        <w:br/>
      </w:r>
      <w:r>
        <w:rPr>
          <w:rStyle w:val="s1"/>
        </w:rPr>
        <w:t xml:space="preserve">жалақысын белгiлеу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1993 жылғы 29 қыркүйектегі № 955 қаулысы</w:t>
      </w:r>
    </w:p>
    <w:p w:rsidR="00000000" w:rsidRDefault="00280903">
      <w:pPr>
        <w:jc w:val="center"/>
      </w:pPr>
      <w:r>
        <w:rPr>
          <w:rStyle w:val="s1"/>
        </w:rPr>
        <w:t> </w:t>
      </w:r>
    </w:p>
    <w:p w:rsidR="00000000" w:rsidRDefault="00280903">
      <w:pPr>
        <w:jc w:val="both"/>
      </w:pPr>
      <w:r>
        <w:rPr>
          <w:rStyle w:val="s3"/>
          <w:b w:val="0"/>
          <w:bCs w:val="0"/>
        </w:rPr>
        <w:t> </w:t>
      </w: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2005.27.07. № 781 </w:t>
      </w:r>
      <w:hyperlink r:id="rId7" w:anchor="sub_id=3800" w:history="1">
        <w:r>
          <w:rPr>
            <w:rStyle w:val="a4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280903">
      <w:pPr>
        <w:jc w:val="center"/>
      </w:pPr>
      <w:r>
        <w:rPr>
          <w:rStyle w:val="s1"/>
        </w:rPr>
        <w:t> </w:t>
      </w:r>
    </w:p>
    <w:p w:rsidR="00000000" w:rsidRDefault="00280903">
      <w:pPr>
        <w:ind w:firstLine="400"/>
        <w:jc w:val="both"/>
      </w:pPr>
      <w:r>
        <w:rPr>
          <w:rStyle w:val="s0"/>
        </w:rPr>
        <w:t>Республиканың ғылыми-техникалық прогресi, технологиялық дамуы үшiн ұлттық ғылым орталықтары қызметiнiң зор маңызы ба</w:t>
      </w:r>
      <w:r>
        <w:rPr>
          <w:rStyle w:val="s0"/>
        </w:rPr>
        <w:t>р екенiн ескере отырып, Қазақстан Республикасының Министрлер Кабинетi қаулы етедi:</w:t>
      </w:r>
    </w:p>
    <w:p w:rsidR="00000000" w:rsidRDefault="00280903">
      <w:pPr>
        <w:ind w:firstLine="400"/>
        <w:jc w:val="both"/>
      </w:pPr>
      <w:r>
        <w:rPr>
          <w:rStyle w:val="s0"/>
        </w:rPr>
        <w:t>1. Ұлттық ғылым орталығы Бас директорының лауазымдық жалақысы Қазақстан Республикасы Министрінің орынбасары деңгейiнде белгiленсiн. Ғылым орталығы Ғылыми жетекшiсiнiң лауазы</w:t>
      </w:r>
      <w:r>
        <w:rPr>
          <w:rStyle w:val="s0"/>
        </w:rPr>
        <w:t>мдық жалақысының мөлшерi орталықтың Бас директорының лауазымдық жалақысына теңестiрiлсiн.</w:t>
      </w:r>
    </w:p>
    <w:p w:rsidR="00000000" w:rsidRDefault="00280903">
      <w:pPr>
        <w:ind w:firstLine="400"/>
        <w:jc w:val="both"/>
      </w:pPr>
      <w:r>
        <w:rPr>
          <w:rStyle w:val="s0"/>
        </w:rPr>
        <w:t>2. Қазақстан Республикасының Ғылым және жаңа технологиялар министрiне Қазақстан Республикасы Қаржы министрлігінiң келiсуi бойынша Ұлттық ғылым орталықтарының бас дире</w:t>
      </w:r>
      <w:r>
        <w:rPr>
          <w:rStyle w:val="s0"/>
        </w:rPr>
        <w:t>кторлары мен ғылыми жетекшiлерiне лауазымды жалақысының 50 процентiне дейiнгi мөлшерде үстемақы белгiлеу құқығы берiлсiн.</w:t>
      </w:r>
    </w:p>
    <w:p w:rsidR="00000000" w:rsidRDefault="00280903">
      <w:pPr>
        <w:ind w:firstLine="400"/>
        <w:jc w:val="both"/>
      </w:pPr>
      <w:r>
        <w:rPr>
          <w:rStyle w:val="s0"/>
        </w:rPr>
        <w:t> </w:t>
      </w:r>
    </w:p>
    <w:p w:rsidR="00000000" w:rsidRDefault="00280903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280903">
      <w:pPr>
        <w:ind w:firstLine="400"/>
        <w:jc w:val="both"/>
      </w:pPr>
      <w:r>
        <w:rPr>
          <w:rStyle w:val="s0"/>
          <w:b/>
          <w:bCs/>
        </w:rPr>
        <w:t>Премьер-министрi</w:t>
      </w:r>
    </w:p>
    <w:p w:rsidR="00000000" w:rsidRDefault="00280903">
      <w:pPr>
        <w:ind w:firstLine="400"/>
        <w:jc w:val="both"/>
      </w:pPr>
      <w:r>
        <w:rPr>
          <w:rStyle w:val="s0"/>
        </w:rPr>
        <w:t> </w:t>
      </w:r>
    </w:p>
    <w:p w:rsidR="00000000" w:rsidRDefault="00280903">
      <w:pPr>
        <w:ind w:firstLine="400"/>
        <w:jc w:val="both"/>
      </w:pPr>
      <w:r>
        <w:rPr>
          <w:rStyle w:val="s0"/>
        </w:rPr>
        <w:t> </w:t>
      </w:r>
    </w:p>
    <w:p w:rsidR="00000000" w:rsidRDefault="0028090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0903" w:rsidRDefault="00280903" w:rsidP="00280903">
      <w:r>
        <w:separator/>
      </w:r>
    </w:p>
  </w:endnote>
  <w:endnote w:type="continuationSeparator" w:id="0">
    <w:p w:rsidR="00280903" w:rsidRDefault="00280903" w:rsidP="002809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903" w:rsidRDefault="002809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903" w:rsidRDefault="002809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903" w:rsidRDefault="002809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0903" w:rsidRDefault="00280903" w:rsidP="00280903">
      <w:r>
        <w:separator/>
      </w:r>
    </w:p>
  </w:footnote>
  <w:footnote w:type="continuationSeparator" w:id="0">
    <w:p w:rsidR="00280903" w:rsidRDefault="00280903" w:rsidP="002809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903" w:rsidRDefault="002809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903" w:rsidRDefault="00280903" w:rsidP="002809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0903" w:rsidRDefault="00280903" w:rsidP="002809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ұлттық ғылым орталықтары бас директорлары мен ғылыми жетекшілерінің лауазымдық жалақысын белгілеу туралы» Қазақстан Республикасы Министрлер Кабинетінің 1993 жылғы 29 қыркүйектегі № 955 Қаулысы (күші жойылды)</w:t>
    </w:r>
  </w:p>
  <w:p w:rsidR="00280903" w:rsidRPr="00280903" w:rsidRDefault="00280903" w:rsidP="002809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903" w:rsidRDefault="002809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0903"/>
    <w:rsid w:val="00280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09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090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09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09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09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090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09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09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117</Words>
  <Characters>1050</Characters>
  <Application>Microsoft Office Word</Application>
  <DocSecurity>0</DocSecurity>
  <Lines>8</Lines>
  <Paragraphs>2</Paragraphs>
  <ScaleCrop>false</ScaleCrop>
  <Company>SPecialiST RePack</Company>
  <LinksUpToDate>false</LinksUpToDate>
  <CharactersWithSpaces>1165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ұлттық ғылым орталықтары бас директорлары мен ғылыми жетекшілерінің лауазымдық жалақысын белгілеу туралы» Қазақстан Республикасы Министрлер Кабинетінің 1993 жылғы 29 қыркүйектегі № 955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2024-02-21T17:09:00Z</dcterms:created>
  <dcterms:modified xsi:type="dcterms:W3CDTF">2024-02-21T17:09:00Z</dcterms:modified>
</cp:coreProperties>
</file>