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02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Yкіметінiң 2002 жылғы 24 қаңтардағы № 100 және </w:t>
      </w:r>
      <w:r>
        <w:br/>
      </w:r>
      <w:r>
        <w:rPr>
          <w:rStyle w:val="s1"/>
        </w:rPr>
        <w:t>2002 жылғы 17 шілдедегi № 794 қаулыларына өзгерістер мен толықтырулар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 қыркүйектегі № 893 Қаулысы</w:t>
      </w:r>
    </w:p>
    <w:p w:rsidR="00000000" w:rsidRDefault="00AC2021">
      <w:pPr>
        <w:jc w:val="center"/>
      </w:pPr>
      <w:r>
        <w:t> </w:t>
      </w:r>
    </w:p>
    <w:p w:rsidR="00000000" w:rsidRDefault="00AC202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</w:t>
      </w:r>
      <w:r>
        <w:rPr>
          <w:rStyle w:val="s3"/>
        </w:rPr>
        <w:t>Үкіметінің</w:t>
      </w:r>
      <w:r>
        <w:rPr>
          <w:rStyle w:val="s3"/>
        </w:rPr>
        <w:t xml:space="preserve"> 2007 жылғы 28 маусымдағы № 544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   күші  жойылды  </w:t>
      </w:r>
    </w:p>
    <w:p w:rsidR="00000000" w:rsidRDefault="00AC2021">
      <w:pPr>
        <w:jc w:val="both"/>
      </w:pPr>
      <w:r>
        <w:rPr>
          <w:rStyle w:val="s3"/>
        </w:rPr>
        <w:t> </w:t>
      </w:r>
    </w:p>
    <w:p w:rsidR="00000000" w:rsidRDefault="00AC2021">
      <w:pPr>
        <w:ind w:firstLine="400"/>
        <w:jc w:val="both"/>
      </w:pPr>
      <w:r>
        <w:rPr>
          <w:rStyle w:val="s0"/>
        </w:rPr>
        <w:t>«Қазақстан Республикасының кейбір заңнамалық актілеріне лицензиялау мәселелерi бойынша өзгерістер мен то</w:t>
      </w:r>
      <w:r>
        <w:rPr>
          <w:rStyle w:val="s0"/>
        </w:rPr>
        <w:t xml:space="preserve">лықтырулар енгізу туралы» Қазақстан Республикасының 2005 жылғы 15 сәуірдегі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C2021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</w:t>
      </w:r>
      <w:r>
        <w:rPr>
          <w:rStyle w:val="s0"/>
        </w:rPr>
        <w:t>е мынадай өзгерістер мен толықтырулар енгiзілсiн:</w:t>
      </w:r>
    </w:p>
    <w:p w:rsidR="00000000" w:rsidRDefault="00AC2021">
      <w:pPr>
        <w:ind w:firstLine="400"/>
        <w:jc w:val="both"/>
      </w:pPr>
      <w:r>
        <w:rPr>
          <w:rStyle w:val="s0"/>
        </w:rPr>
        <w:t xml:space="preserve">1) "Жекелеген қызмет түрлерiмен айналысу құқығы үшiн лицензиялық алым ставкаларын бекіту туралы" Қазақстан Республикасы Үкіметінiң 2002 жылғы 24 қаңтардағы № 100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2002 ж., № 5, 30-құжат):</w:t>
      </w:r>
    </w:p>
    <w:p w:rsidR="00000000" w:rsidRDefault="00AC2021">
      <w:pPr>
        <w:ind w:firstLine="400"/>
        <w:jc w:val="both"/>
      </w:pPr>
      <w:r>
        <w:rPr>
          <w:rStyle w:val="s0"/>
        </w:rPr>
        <w:t>көрсетілген қаулымен бекітілген жекелеген қызмет түрлерiмен айналысу құқығы үшiн лицензиялық алым ставкаларында:</w:t>
      </w:r>
    </w:p>
    <w:p w:rsidR="00000000" w:rsidRDefault="00AC2021">
      <w:pPr>
        <w:ind w:firstLine="400"/>
        <w:jc w:val="both"/>
      </w:pPr>
      <w:r>
        <w:rPr>
          <w:rStyle w:val="s0"/>
        </w:rPr>
        <w:t>"Лицензияланатын қызмет түрлерi" деген бағандағы 1-</w:t>
      </w:r>
      <w:r>
        <w:rPr>
          <w:rStyle w:val="s0"/>
        </w:rPr>
        <w:t>тараудың 4-тармағының 35) тармақшасы мынадай редакцияда жазылсын:</w:t>
      </w:r>
    </w:p>
    <w:p w:rsidR="00000000" w:rsidRDefault="00AC2021">
      <w:pPr>
        <w:ind w:firstLine="400"/>
        <w:jc w:val="both"/>
      </w:pPr>
      <w:r>
        <w:rPr>
          <w:rStyle w:val="s0"/>
        </w:rPr>
        <w:t>"35) қауiпті жүктердi тасымалдау үшін қолданылатын темір жол жылжымалы құрамын жасау және жөндеу; арнайы контейнерлердi жасау және жөндеу";</w:t>
      </w:r>
    </w:p>
    <w:p w:rsidR="00000000" w:rsidRDefault="00AC2021">
      <w:pPr>
        <w:ind w:firstLine="400"/>
        <w:jc w:val="both"/>
      </w:pPr>
      <w:r>
        <w:rPr>
          <w:rStyle w:val="s0"/>
        </w:rPr>
        <w:t>2) "Қазақстан Республикасында көлiктегi қызметті л</w:t>
      </w:r>
      <w:r>
        <w:rPr>
          <w:rStyle w:val="s0"/>
        </w:rPr>
        <w:t xml:space="preserve">ицензиялаудың кейбір мәселелерi" туралы Қазақстан Республикасы Yкіметінің 2002 жылғы 17 шілдедегі № 794 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2002 ж., № 22, 243-құжат):</w:t>
      </w:r>
    </w:p>
    <w:p w:rsidR="00000000" w:rsidRDefault="00AC2021">
      <w:pPr>
        <w:ind w:firstLine="400"/>
        <w:jc w:val="both"/>
      </w:pPr>
      <w:r>
        <w:rPr>
          <w:rStyle w:val="s0"/>
        </w:rPr>
        <w:t>1-тармақтың 1)</w:t>
      </w:r>
      <w:r>
        <w:rPr>
          <w:rStyle w:val="s0"/>
        </w:rPr>
        <w:t xml:space="preserve"> тармақшасы мынадай редакцияда жазылсын:</w:t>
      </w:r>
    </w:p>
    <w:p w:rsidR="00000000" w:rsidRDefault="00AC2021">
      <w:pPr>
        <w:ind w:firstLine="400"/>
        <w:jc w:val="both"/>
      </w:pPr>
      <w:r>
        <w:rPr>
          <w:rStyle w:val="s0"/>
        </w:rPr>
        <w:t>"1) Қазақстан Республикасында қауіпті жүктердi тасымалдау үшiн қолданылатын темір жол жылжымалы құрамын жасау және жөндеу, арнайы контейнерлердi жасау және жөндеу жөніндегi қызметті лицензиялау кезiнде қойылатын біл</w:t>
      </w:r>
      <w:r>
        <w:rPr>
          <w:rStyle w:val="s0"/>
        </w:rPr>
        <w:t>іктілiк талаптары;";</w:t>
      </w:r>
    </w:p>
    <w:p w:rsidR="00000000" w:rsidRDefault="00AC202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Республикасында қауіпті жүктерді тасымалдау үшiн қолданылатын теміp жол жылжымалы құрамын, арнайы контейнерлердi жасау және жөндеу жөніндегі қызметті лицензиялау кезiнде қойылатын білiктілiк та</w:t>
      </w:r>
      <w:r>
        <w:rPr>
          <w:rStyle w:val="s0"/>
        </w:rPr>
        <w:t>лаптарында:</w:t>
      </w:r>
    </w:p>
    <w:p w:rsidR="00000000" w:rsidRDefault="00AC2021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AC2021">
      <w:pPr>
        <w:ind w:firstLine="400"/>
        <w:jc w:val="both"/>
      </w:pPr>
      <w:r>
        <w:rPr>
          <w:rStyle w:val="s0"/>
        </w:rPr>
        <w:t>"Қазақстан Республикасында қауіпті жүктердi тасымалдау үшiн қолданылатын темір жол жылжымалы құрамын жасау және жөндеу, арнайы контейнерлердi жасау және жөндеу жөнiндегі қызметті лицензиялау кезiнде қойылаты</w:t>
      </w:r>
      <w:r>
        <w:rPr>
          <w:rStyle w:val="s0"/>
        </w:rPr>
        <w:t>н білiктілiк талаптары";</w:t>
      </w:r>
    </w:p>
    <w:p w:rsidR="00000000" w:rsidRDefault="00AC2021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AC2021">
      <w:pPr>
        <w:ind w:firstLine="400"/>
        <w:jc w:val="both"/>
      </w:pPr>
      <w:r>
        <w:rPr>
          <w:rStyle w:val="s0"/>
        </w:rPr>
        <w:t>бiрiншi абзац мынадай редакцияда жазылсын:</w:t>
      </w:r>
    </w:p>
    <w:p w:rsidR="00000000" w:rsidRDefault="00AC2021">
      <w:pPr>
        <w:ind w:firstLine="400"/>
        <w:jc w:val="both"/>
      </w:pPr>
      <w:r>
        <w:rPr>
          <w:rStyle w:val="s0"/>
        </w:rPr>
        <w:t>"1. Темір жол жылжымалы құрамын жасау және жөндеу жөніндегі қызметті лицензиялау кезiнде қойылатын біліктiлiк талаптары мыналардың болуын қамтиды:";</w:t>
      </w:r>
    </w:p>
    <w:p w:rsidR="00000000" w:rsidRDefault="00AC2021">
      <w:pPr>
        <w:ind w:firstLine="400"/>
        <w:jc w:val="both"/>
      </w:pPr>
      <w:r>
        <w:rPr>
          <w:rStyle w:val="s0"/>
        </w:rPr>
        <w:t>2) тармақша мынадай редакци</w:t>
      </w:r>
      <w:r>
        <w:rPr>
          <w:rStyle w:val="s0"/>
        </w:rPr>
        <w:t>яда жазылсын:</w:t>
      </w:r>
    </w:p>
    <w:p w:rsidR="00000000" w:rsidRDefault="00AC2021">
      <w:pPr>
        <w:ind w:firstLine="400"/>
        <w:jc w:val="both"/>
      </w:pPr>
      <w:r>
        <w:rPr>
          <w:rStyle w:val="s0"/>
        </w:rPr>
        <w:t>"2) темір жол жылжымалы құрамының жасалуына және жөнделуiне жауапты адамдардың тапсырыс берушi бекiткен тiзiмi.";</w:t>
      </w:r>
    </w:p>
    <w:p w:rsidR="00000000" w:rsidRDefault="00AC2021">
      <w:pPr>
        <w:ind w:firstLine="400"/>
        <w:jc w:val="both"/>
      </w:pPr>
      <w:r>
        <w:rPr>
          <w:rStyle w:val="s0"/>
        </w:rPr>
        <w:t>мынадай мазмұндағы 2-тармақпен толықтырылсын:</w:t>
      </w:r>
    </w:p>
    <w:p w:rsidR="00000000" w:rsidRDefault="00AC2021">
      <w:pPr>
        <w:ind w:firstLine="400"/>
        <w:jc w:val="both"/>
      </w:pPr>
      <w:r>
        <w:rPr>
          <w:rStyle w:val="s0"/>
        </w:rPr>
        <w:t>"2. Қауіптi жүктердi тасымалдау үшін қолданылатын арнайы контейнерлердi жасау және</w:t>
      </w:r>
      <w:r>
        <w:rPr>
          <w:rStyle w:val="s0"/>
        </w:rPr>
        <w:t xml:space="preserve"> жөндеу жөніндегі қызметті лицензиялау кезiнде қойылатын білiктілiк талаптары мыналардың болуын қамтиды:</w:t>
      </w:r>
    </w:p>
    <w:p w:rsidR="00000000" w:rsidRDefault="00AC2021">
      <w:pPr>
        <w:ind w:firstLine="400"/>
        <w:jc w:val="both"/>
      </w:pPr>
      <w:r>
        <w:rPr>
          <w:rStyle w:val="s0"/>
        </w:rPr>
        <w:t>1) нормативтiк-техникалық талаптарға сәйкес өндiрiстiк алаңдар, жабдықтар, құрал-саймандар, өлшеу құралдары, айнымайтын бақылау және ақаутапқыш приборл</w:t>
      </w:r>
      <w:r>
        <w:rPr>
          <w:rStyle w:val="s0"/>
        </w:rPr>
        <w:t>ар, вагондарды және/немесе контейнерлердi әрi олардың тораптарын қабылдап алу жүйелерi;</w:t>
      </w:r>
    </w:p>
    <w:p w:rsidR="00000000" w:rsidRDefault="00AC2021">
      <w:pPr>
        <w:ind w:firstLine="400"/>
        <w:jc w:val="both"/>
      </w:pPr>
      <w:r>
        <w:rPr>
          <w:rStyle w:val="s0"/>
        </w:rPr>
        <w:t>2) қауіпті жүктердi тасымалдау үшін қолданылатын арнайы контейнерлердің жасалуына және жөнделуiне жауапты адамдардың тапсырыс берушi бекiткен тiзiмi.".</w:t>
      </w:r>
    </w:p>
    <w:p w:rsidR="00000000" w:rsidRDefault="00AC2021">
      <w:pPr>
        <w:ind w:firstLine="400"/>
        <w:jc w:val="both"/>
      </w:pPr>
      <w:r>
        <w:rPr>
          <w:rStyle w:val="s0"/>
        </w:rPr>
        <w:t>2. Осы қаулы алғ</w:t>
      </w:r>
      <w:r>
        <w:rPr>
          <w:rStyle w:val="s0"/>
        </w:rPr>
        <w:t xml:space="preserve">аш рет ресми </w:t>
      </w:r>
      <w:hyperlink r:id="rId11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кейiн он күнтiзбелiк күн өткен соң қолданысқа енгiзіледi.</w:t>
      </w:r>
    </w:p>
    <w:p w:rsidR="00000000" w:rsidRDefault="00AC2021">
      <w:pPr>
        <w:ind w:firstLine="400"/>
        <w:jc w:val="both"/>
      </w:pPr>
      <w:r>
        <w:rPr>
          <w:rStyle w:val="s0"/>
        </w:rPr>
        <w:t> </w:t>
      </w:r>
    </w:p>
    <w:p w:rsidR="00000000" w:rsidRDefault="00AC202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202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AC202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202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p w:rsidR="00000000" w:rsidRDefault="00AC202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021" w:rsidRDefault="00AC2021" w:rsidP="00AC2021">
      <w:r>
        <w:separator/>
      </w:r>
    </w:p>
  </w:endnote>
  <w:endnote w:type="continuationSeparator" w:id="0">
    <w:p w:rsidR="00AC2021" w:rsidRDefault="00AC2021" w:rsidP="00AC2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21" w:rsidRDefault="00AC20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21" w:rsidRDefault="00AC20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21" w:rsidRDefault="00AC20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021" w:rsidRDefault="00AC2021" w:rsidP="00AC2021">
      <w:r>
        <w:separator/>
      </w:r>
    </w:p>
  </w:footnote>
  <w:footnote w:type="continuationSeparator" w:id="0">
    <w:p w:rsidR="00AC2021" w:rsidRDefault="00AC2021" w:rsidP="00AC20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21" w:rsidRDefault="00AC20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21" w:rsidRDefault="00AC2021" w:rsidP="00AC20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021" w:rsidRDefault="00AC2021" w:rsidP="00AC20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24 қаңтардағы № 100 және 2002 жылғы 17 шілдедегі № 794 қаулыларына өзгерістер мен толықтырулар енгізу туралы» Қазақстан Республикасы Үкіметінің 2005 жылғы 2 қыркүйектегі № 893 Қаулысы (күші жойылды)</w:t>
    </w:r>
  </w:p>
  <w:p w:rsidR="00AC2021" w:rsidRPr="00AC2021" w:rsidRDefault="00AC2021" w:rsidP="00AC20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021" w:rsidRDefault="00AC20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021"/>
    <w:rsid w:val="00AC2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20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0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0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0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20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0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0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0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48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054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8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213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5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3424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24 қаңтардағы № 100 және 2002 жылғы 17 шілдедегі № 794 қаулыларына өзгерістер мен толықтырулар енгізу туралы» Қазақстан Республикасы Үкіметінің 2005 жылғы 2 қыркүйектегі № 893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2024-02-23T01:17:00Z</dcterms:created>
  <dcterms:modified xsi:type="dcterms:W3CDTF">2024-02-23T01:17:00Z</dcterms:modified>
</cp:coreProperties>
</file>