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4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аумағындағы өрттер мен олардың зардаптары мемлекеттік есебінің ережесін бекіту туралы» Қазақстан Республикасы Үкіметінің 1999 жылғы 23 шілдедегі № 1053 Қаулысы (2011.10.02. берілген өзгерістер мен толықтырулармен) (күші жойылды)</w:t>
      </w:r>
    </w:p>
    <w:p w:rsidR="00000000" w:rsidRDefault="003454BF">
      <w: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Енгізілген өзгерістер</w:t>
      </w:r>
      <w:r>
        <w:t>:</w:t>
      </w:r>
    </w:p>
    <w:p w:rsidR="00000000" w:rsidRDefault="003454BF">
      <w: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09.06.01 ж. № 786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  </w:t>
      </w:r>
    </w:p>
    <w:p w:rsidR="00000000" w:rsidRDefault="003454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2005.30.06. № 662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3454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2006.11.08. № 760 </w:t>
      </w:r>
      <w:hyperlink r:id="rId9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  </w:t>
      </w:r>
    </w:p>
    <w:p w:rsidR="00000000" w:rsidRDefault="003454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2008.18.11. № 1068 </w:t>
      </w:r>
      <w:hyperlink r:id="rId1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  </w:t>
      </w:r>
    </w:p>
    <w:p w:rsidR="00000000" w:rsidRDefault="003454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2011.10.02. № 124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4 ақпандағы № 53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Бұрынғы ред</w:t>
      </w:r>
      <w:r>
        <w:rPr>
          <w:rStyle w:val="s0"/>
        </w:rPr>
        <w:t xml:space="preserve">акциялар: 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 xml:space="preserve">2005 ж. 30  маусымға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3454BF">
      <w:pPr>
        <w:ind w:firstLine="400"/>
        <w:jc w:val="both"/>
      </w:pPr>
      <w:r>
        <w:rPr>
          <w:rStyle w:val="s0"/>
        </w:rPr>
        <w:t xml:space="preserve">2006 ж. 11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3454BF">
      <w:pPr>
        <w:ind w:firstLine="400"/>
        <w:jc w:val="both"/>
      </w:pPr>
      <w:r>
        <w:rPr>
          <w:rStyle w:val="s0"/>
        </w:rPr>
        <w:t>2008 ж. 18 қарашаға</w:t>
      </w:r>
      <w:r>
        <w:rPr>
          <w:rStyle w:val="s0"/>
        </w:rPr>
        <w:t xml:space="preserve">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3454BF">
      <w:pPr>
        <w:ind w:firstLine="400"/>
        <w:jc w:val="both"/>
      </w:pPr>
      <w:r>
        <w:rPr>
          <w:rStyle w:val="s0"/>
        </w:rPr>
        <w:t xml:space="preserve">2011 ж. 10 ақпанға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pPr>
        <w:ind w:firstLine="400"/>
        <w:jc w:val="both"/>
      </w:pPr>
      <w:r>
        <w:rPr>
          <w:rStyle w:val="s0"/>
        </w:rPr>
        <w:t> </w:t>
      </w:r>
    </w:p>
    <w:p w:rsidR="00000000" w:rsidRDefault="003454BF"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4BF" w:rsidRDefault="003454BF" w:rsidP="003454BF">
      <w:r>
        <w:separator/>
      </w:r>
    </w:p>
  </w:endnote>
  <w:endnote w:type="continuationSeparator" w:id="0">
    <w:p w:rsidR="003454BF" w:rsidRDefault="003454BF" w:rsidP="00345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4BF" w:rsidRDefault="003454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4BF" w:rsidRDefault="003454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4BF" w:rsidRDefault="003454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4BF" w:rsidRDefault="003454BF" w:rsidP="003454BF">
      <w:r>
        <w:separator/>
      </w:r>
    </w:p>
  </w:footnote>
  <w:footnote w:type="continuationSeparator" w:id="0">
    <w:p w:rsidR="003454BF" w:rsidRDefault="003454BF" w:rsidP="003454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4BF" w:rsidRDefault="003454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4BF" w:rsidRDefault="003454BF" w:rsidP="003454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4BF" w:rsidRPr="003454BF" w:rsidRDefault="003454BF" w:rsidP="003454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1999 ЖЫЛҒЫ 23 ШІЛДЕДЕГІ № 1053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4BF" w:rsidRDefault="003454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4BF"/>
    <w:rsid w:val="00345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54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4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4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4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54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4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4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4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2391" TargetMode="External"/><Relationship Id="rId13" Type="http://schemas.openxmlformats.org/officeDocument/2006/relationships/hyperlink" Target="http://online.zakon.kz/Document/?doc_id=3002291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0012469" TargetMode="External"/><Relationship Id="rId12" Type="http://schemas.openxmlformats.org/officeDocument/2006/relationships/hyperlink" Target="http://online.zakon.kz/Document/?doc_id=3709367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3760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611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746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36687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6477" TargetMode="External"/><Relationship Id="rId14" Type="http://schemas.openxmlformats.org/officeDocument/2006/relationships/hyperlink" Target="http://online.zakon.kz/Document/?doc_id=3006648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ЖЫЛҒЫ 23 ШІЛДЕДЕГІ № 1053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2023-09-24T19:12:00Z</dcterms:created>
  <dcterms:modified xsi:type="dcterms:W3CDTF">2023-09-24T19:12:00Z</dcterms:modified>
</cp:coreProperties>
</file>