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0569">
      <w:pPr>
        <w:pStyle w:val="pr"/>
      </w:pPr>
      <w:bookmarkStart w:id="0" w:name="_GoBack"/>
      <w:bookmarkEnd w:id="0"/>
      <w:r>
        <w:t>18.10.2005</w:t>
      </w:r>
    </w:p>
    <w:p w:rsidR="00000000" w:rsidRDefault="006D0569">
      <w:pPr>
        <w:pStyle w:val="pc"/>
      </w:pPr>
      <w:r>
        <w:rPr>
          <w:b/>
          <w:bCs/>
        </w:rPr>
        <w:t xml:space="preserve">Комментарий к постановлению Правительства Республики Казахстан </w:t>
      </w:r>
      <w:r>
        <w:br/>
      </w:r>
      <w:r>
        <w:rPr>
          <w:b/>
          <w:bCs/>
        </w:rPr>
        <w:t>от 15 октября 2005 года № 1036</w:t>
      </w:r>
    </w:p>
    <w:p w:rsidR="00000000" w:rsidRDefault="006D0569">
      <w:pPr>
        <w:pStyle w:val="pj"/>
      </w:pPr>
      <w:r>
        <w:rPr>
          <w:rStyle w:val="s0"/>
        </w:rPr>
        <w:t> </w:t>
      </w:r>
    </w:p>
    <w:p w:rsidR="00000000" w:rsidRDefault="006D0569">
      <w:pPr>
        <w:pStyle w:val="pj"/>
      </w:pP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15 октября 2005 года № 1036 «О взимании таможенных пошлин при вывозе с таможенной территории Республики Казахстан товаров, выработанных из нефти» принято в целях утверждения Правил исчисления ставок таможенных пошлин н</w:t>
      </w:r>
      <w:r>
        <w:rPr>
          <w:rStyle w:val="s0"/>
        </w:rPr>
        <w:t>а вывозимые с таможенной территории Республики Казахстан товары, выработанные из нефти.</w:t>
      </w:r>
    </w:p>
    <w:p w:rsidR="00000000" w:rsidRDefault="006D0569">
      <w:pPr>
        <w:pStyle w:val="pj"/>
      </w:pPr>
      <w:r>
        <w:rPr>
          <w:rStyle w:val="s0"/>
        </w:rPr>
        <w:t xml:space="preserve">Указанные </w:t>
      </w:r>
      <w:hyperlink r:id="rId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определяют порядок исчисления ставок таможенных пошлин на вывозимые с</w:t>
      </w:r>
      <w:r>
        <w:rPr>
          <w:rStyle w:val="s0"/>
        </w:rPr>
        <w:t xml:space="preserve"> территории Республики Казахстан нефтепродукты.</w:t>
      </w:r>
    </w:p>
    <w:p w:rsidR="00000000" w:rsidRDefault="006D0569">
      <w:pPr>
        <w:pStyle w:val="pj"/>
      </w:pPr>
      <w:r>
        <w:rPr>
          <w:rStyle w:val="s0"/>
        </w:rPr>
        <w:t xml:space="preserve">В свою очередь, обложение экспорта нефтепродуктов таможенными пошлинами позволит обеспечить внутренний рынок нефтепродуктами за счет сокращения их экспорта из Республики Казахстан, стабилизировать внутренние </w:t>
      </w:r>
      <w:r>
        <w:rPr>
          <w:rStyle w:val="s0"/>
        </w:rPr>
        <w:t>цены на ГСМ, увеличить доходную часть республиканского бюджета.</w:t>
      </w:r>
    </w:p>
    <w:p w:rsidR="00000000" w:rsidRDefault="006D0569">
      <w:pPr>
        <w:pStyle w:val="pj"/>
      </w:pPr>
      <w:r>
        <w:rPr>
          <w:rStyle w:val="s0"/>
        </w:rPr>
        <w:t> </w:t>
      </w:r>
    </w:p>
    <w:p w:rsidR="00000000" w:rsidRDefault="006D0569">
      <w:pPr>
        <w:pStyle w:val="pr"/>
      </w:pPr>
      <w:r>
        <w:rPr>
          <w:rStyle w:val="s0"/>
          <w:b/>
          <w:bCs/>
        </w:rPr>
        <w:t xml:space="preserve">Министерство индустрии и торговли </w:t>
      </w:r>
    </w:p>
    <w:p w:rsidR="00000000" w:rsidRDefault="006D0569">
      <w:pPr>
        <w:pStyle w:val="pr"/>
      </w:pPr>
      <w:r>
        <w:rPr>
          <w:rStyle w:val="s0"/>
          <w:b/>
          <w:bCs/>
        </w:rPr>
        <w:t>Республики Казахстан</w:t>
      </w:r>
    </w:p>
    <w:p w:rsidR="00000000" w:rsidRDefault="006D0569">
      <w:pPr>
        <w:pStyle w:val="p"/>
      </w:pPr>
      <w:r>
        <w:t> </w:t>
      </w:r>
    </w:p>
    <w:p w:rsidR="00000000" w:rsidRDefault="006D0569">
      <w:pPr>
        <w:pStyle w:val="p"/>
      </w:pPr>
      <w:r>
        <w:rPr>
          <w:sz w:val="20"/>
          <w:szCs w:val="20"/>
        </w:rPr>
        <w:t> </w:t>
      </w:r>
    </w:p>
    <w:p w:rsidR="00000000" w:rsidRDefault="006D0569">
      <w:pPr>
        <w:pStyle w:val="p"/>
      </w:pPr>
      <w:r>
        <w:rPr>
          <w:sz w:val="20"/>
          <w:szCs w:val="20"/>
        </w:rPr>
        <w:t>Источник: Министерство индустрии и торговли РК (28.08.2002-12.03.2010)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569" w:rsidRDefault="006D0569" w:rsidP="006D0569">
      <w:r>
        <w:separator/>
      </w:r>
    </w:p>
  </w:endnote>
  <w:endnote w:type="continuationSeparator" w:id="0">
    <w:p w:rsidR="006D0569" w:rsidRDefault="006D0569" w:rsidP="006D0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569" w:rsidRDefault="006D05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569" w:rsidRDefault="006D05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569" w:rsidRDefault="006D05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569" w:rsidRDefault="006D0569" w:rsidP="006D0569">
      <w:r>
        <w:separator/>
      </w:r>
    </w:p>
  </w:footnote>
  <w:footnote w:type="continuationSeparator" w:id="0">
    <w:p w:rsidR="006D0569" w:rsidRDefault="006D0569" w:rsidP="006D05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569" w:rsidRDefault="006D05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569" w:rsidRDefault="006D0569" w:rsidP="006D05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0569" w:rsidRDefault="006D0569" w:rsidP="006D05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Комментарий Министерства индустрии и торговли Республики Казахстан к постановлению Правительства Республики Казахстан от 15 октября 2005 года № 1036</w:t>
    </w:r>
  </w:p>
  <w:p w:rsidR="006D0569" w:rsidRPr="006D0569" w:rsidRDefault="006D0569" w:rsidP="006D05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569" w:rsidRDefault="006D05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0569"/>
    <w:rsid w:val="006D0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05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05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05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05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05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05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05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05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84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84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1033</Characters>
  <Application>Microsoft Office Word</Application>
  <DocSecurity>0</DocSecurity>
  <Lines>8</Lines>
  <Paragraphs>2</Paragraphs>
  <ScaleCrop>false</ScaleCrop>
  <Company/>
  <LinksUpToDate>false</LinksUpToDate>
  <CharactersWithSpaces>1150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2025-04-19T00:59:00Z</dcterms:created>
  <dcterms:modified xsi:type="dcterms:W3CDTF">2025-04-19T00:59:00Z</dcterms:modified>
</cp:coreProperties>
</file>